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672"/>
        <w:gridCol w:w="5016"/>
        <w:gridCol w:w="1491"/>
      </w:tblGrid>
      <w:tr w:rsidR="00491105">
        <w:trPr>
          <w:trHeight w:val="70"/>
        </w:trPr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:rsidR="00491105" w:rsidRDefault="00491105">
            <w:pPr>
              <w:spacing w:before="240" w:after="240"/>
              <w:jc w:val="center"/>
              <w:rPr>
                <w:rFonts w:ascii="ＭＳ ゴシック" w:eastAsia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2"/>
              </w:rPr>
              <w:t>既存防火対象物の工事中の消防計画作成チェック項目</w:t>
            </w:r>
          </w:p>
        </w:tc>
      </w:tr>
      <w:tr w:rsidR="00491105">
        <w:trPr>
          <w:cantSplit/>
          <w:trHeight w:val="510"/>
        </w:trPr>
        <w:tc>
          <w:tcPr>
            <w:tcW w:w="7524" w:type="dxa"/>
            <w:gridSpan w:val="3"/>
            <w:vAlign w:val="center"/>
          </w:tcPr>
          <w:p w:rsidR="00491105" w:rsidRDefault="00491105">
            <w:pPr>
              <w:jc w:val="center"/>
            </w:pPr>
            <w:r>
              <w:rPr>
                <w:rFonts w:hint="eastAsia"/>
              </w:rPr>
              <w:t>作　　　　成　　　　す　　　　る　　　　内　　　　容</w:t>
            </w:r>
          </w:p>
        </w:tc>
        <w:tc>
          <w:tcPr>
            <w:tcW w:w="1491" w:type="dxa"/>
            <w:vAlign w:val="center"/>
          </w:tcPr>
          <w:p w:rsidR="00491105" w:rsidRDefault="00491105">
            <w:pPr>
              <w:jc w:val="center"/>
            </w:pPr>
            <w:r>
              <w:rPr>
                <w:rFonts w:hint="eastAsia"/>
              </w:rPr>
              <w:t>作成チェック</w:t>
            </w:r>
          </w:p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</w:pPr>
            <w:r>
              <w:rPr>
                <w:rFonts w:hint="eastAsia"/>
              </w:rPr>
              <w:t>第１　工事計画及び施工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１　工事概要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工事日程表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工事範囲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3029" w:rsidRDefault="00491105" w:rsidP="00793029">
            <w:pPr>
              <w:ind w:rightChars="-41" w:right="-86"/>
              <w:jc w:val="left"/>
            </w:pPr>
            <w:r>
              <w:rPr>
                <w:rFonts w:hint="eastAsia"/>
              </w:rPr>
              <w:t>４　機能に支障を生じる消防用設備等</w:t>
            </w:r>
            <w:r w:rsidR="009A0A6D">
              <w:rPr>
                <w:rFonts w:hint="eastAsia"/>
              </w:rPr>
              <w:t>・特殊消防</w:t>
            </w:r>
            <w:r w:rsidR="00793029">
              <w:rPr>
                <w:rFonts w:hint="eastAsia"/>
              </w:rPr>
              <w:t>用</w:t>
            </w:r>
          </w:p>
          <w:p w:rsidR="00491105" w:rsidRDefault="009A0A6D" w:rsidP="00793029">
            <w:pPr>
              <w:ind w:firstLineChars="100" w:firstLine="210"/>
              <w:jc w:val="left"/>
            </w:pPr>
            <w:r>
              <w:rPr>
                <w:rFonts w:hint="eastAsia"/>
              </w:rPr>
              <w:t>設備等</w:t>
            </w:r>
            <w:r w:rsidR="00491105">
              <w:rPr>
                <w:rFonts w:hint="eastAsia"/>
              </w:rPr>
              <w:t>（有・無）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５　機能に支障を生じる避難施設等（有・無）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６　火気を使用する設備器具等の使用等（有・無)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７　危険物等を取扱う作業等（有・無）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８　連絡先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９　緊急連絡先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10　その他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420" w:hanging="420"/>
            </w:pPr>
            <w:r>
              <w:rPr>
                <w:rFonts w:hint="eastAsia"/>
              </w:rPr>
              <w:t>第２　工事中の防火管理体制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１　出火防止対策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相互連絡体制等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地震対策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４　自衛消防</w:t>
            </w:r>
            <w:r w:rsidR="009A0A6D">
              <w:rPr>
                <w:rFonts w:hint="eastAsia"/>
              </w:rPr>
              <w:t>隊</w:t>
            </w:r>
            <w:r>
              <w:rPr>
                <w:rFonts w:hint="eastAsia"/>
              </w:rPr>
              <w:t>の編成</w:t>
            </w:r>
            <w:r w:rsidR="009A0A6D">
              <w:rPr>
                <w:rFonts w:hint="eastAsia"/>
              </w:rPr>
              <w:t>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５　消防機関との連絡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６　避難経路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７　防火区画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420" w:hanging="420"/>
            </w:pPr>
            <w:r>
              <w:rPr>
                <w:rFonts w:hint="eastAsia"/>
              </w:rPr>
              <w:t>第３　工事期間中の工事人への教育・訓練の実施及び工事中の消防計画の周知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１　防災教育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訓練（訓練種別及び実施時期等）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工事中の消防計画の周知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70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630" w:hanging="630"/>
            </w:pPr>
            <w:r>
              <w:rPr>
                <w:rFonts w:hint="eastAsia"/>
              </w:rPr>
              <w:t>別紙１　機能に支障を生じる消防用設備等・特殊消防用設備等の代替措置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pPr>
              <w:ind w:left="210" w:hangingChars="100" w:hanging="210"/>
            </w:pPr>
            <w:r>
              <w:rPr>
                <w:rFonts w:hint="eastAsia"/>
              </w:rPr>
              <w:t>１　消防用設備等・特殊消防用設備等の種類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区域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  <w:tcBorders>
              <w:bottom w:val="nil"/>
            </w:tcBorders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nil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支障を生じる期間</w:t>
            </w:r>
          </w:p>
        </w:tc>
        <w:tc>
          <w:tcPr>
            <w:tcW w:w="1491" w:type="dxa"/>
            <w:tcBorders>
              <w:top w:val="dashed" w:sz="4" w:space="0" w:color="auto"/>
              <w:bottom w:val="nil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  <w:tcBorders>
              <w:top w:val="nil"/>
            </w:tcBorders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代替措置の概要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3"/>
        </w:trPr>
        <w:tc>
          <w:tcPr>
            <w:tcW w:w="2508" w:type="dxa"/>
            <w:gridSpan w:val="2"/>
            <w:vMerge/>
            <w:tcBorders>
              <w:bottom w:val="nil"/>
            </w:tcBorders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nil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４　管理の方法等</w:t>
            </w:r>
          </w:p>
        </w:tc>
        <w:tc>
          <w:tcPr>
            <w:tcW w:w="1491" w:type="dxa"/>
            <w:tcBorders>
              <w:top w:val="dashed" w:sz="4" w:space="0" w:color="auto"/>
              <w:bottom w:val="nil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630" w:hanging="630"/>
            </w:pPr>
            <w:r>
              <w:rPr>
                <w:rFonts w:hint="eastAsia"/>
              </w:rPr>
              <w:lastRenderedPageBreak/>
              <w:t>別紙２　機能に支障を生じる避難施設等の代替措置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１　避難施設及び非常用進入口等の種類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区域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支障を生じる期間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代替措置の概要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４　管理の方法等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630" w:hanging="630"/>
            </w:pPr>
            <w:r>
              <w:rPr>
                <w:rFonts w:hint="eastAsia"/>
              </w:rPr>
              <w:t>別紙３　火災発生危険等に対する対策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 w:rsidP="009A0A6D">
            <w:r>
              <w:rPr>
                <w:rFonts w:hint="eastAsia"/>
              </w:rPr>
              <w:t>１　火気</w:t>
            </w:r>
            <w:r w:rsidR="00855DEC">
              <w:rPr>
                <w:rFonts w:hint="eastAsia"/>
              </w:rPr>
              <w:t>使用</w:t>
            </w:r>
            <w:r>
              <w:rPr>
                <w:rFonts w:hint="eastAsia"/>
              </w:rPr>
              <w:t>設備器具等の種類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数量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使用場所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使用期間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時間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４　設置方法等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５　管理の方法等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 w:val="restart"/>
          </w:tcPr>
          <w:p w:rsidR="00491105" w:rsidRDefault="00491105">
            <w:pPr>
              <w:spacing w:before="180"/>
              <w:ind w:left="630" w:hanging="630"/>
            </w:pPr>
            <w:r>
              <w:rPr>
                <w:rFonts w:hint="eastAsia"/>
              </w:rPr>
              <w:t>別紙４　危険物品等の管理</w:t>
            </w:r>
          </w:p>
        </w:tc>
        <w:tc>
          <w:tcPr>
            <w:tcW w:w="501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１　危険物品の種類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数量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２　使用場所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３　使用期間</w:t>
            </w:r>
            <w:r w:rsidR="009A0A6D">
              <w:rPr>
                <w:rFonts w:hint="eastAsia"/>
              </w:rPr>
              <w:t>・</w:t>
            </w:r>
            <w:r>
              <w:rPr>
                <w:rFonts w:hint="eastAsia"/>
              </w:rPr>
              <w:t>時間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 xml:space="preserve">４　</w:t>
            </w:r>
            <w:r w:rsidR="009A0A6D">
              <w:rPr>
                <w:rFonts w:hint="eastAsia"/>
              </w:rPr>
              <w:t>保管・</w:t>
            </w:r>
            <w:r>
              <w:rPr>
                <w:rFonts w:hint="eastAsia"/>
              </w:rPr>
              <w:t>設置方法等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10"/>
        </w:trPr>
        <w:tc>
          <w:tcPr>
            <w:tcW w:w="2508" w:type="dxa"/>
            <w:gridSpan w:val="2"/>
            <w:vMerge/>
          </w:tcPr>
          <w:p w:rsidR="00491105" w:rsidRDefault="00491105"/>
        </w:tc>
        <w:tc>
          <w:tcPr>
            <w:tcW w:w="5016" w:type="dxa"/>
            <w:tcBorders>
              <w:top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５　管理の方法等</w:t>
            </w:r>
          </w:p>
        </w:tc>
        <w:tc>
          <w:tcPr>
            <w:tcW w:w="1491" w:type="dxa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trHeight w:val="510"/>
        </w:trPr>
        <w:tc>
          <w:tcPr>
            <w:tcW w:w="836" w:type="dxa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別表１</w:t>
            </w:r>
          </w:p>
        </w:tc>
        <w:tc>
          <w:tcPr>
            <w:tcW w:w="6688" w:type="dxa"/>
            <w:gridSpan w:val="2"/>
            <w:tcBorders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日常の火災予防組織</w:t>
            </w:r>
          </w:p>
        </w:tc>
        <w:tc>
          <w:tcPr>
            <w:tcW w:w="1491" w:type="dxa"/>
            <w:tcBorders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trHeight w:val="510"/>
        </w:trPr>
        <w:tc>
          <w:tcPr>
            <w:tcW w:w="8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別表２</w:t>
            </w:r>
          </w:p>
        </w:tc>
        <w:tc>
          <w:tcPr>
            <w:tcW w:w="66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日常の自主検査チェック表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trHeight w:val="510"/>
        </w:trPr>
        <w:tc>
          <w:tcPr>
            <w:tcW w:w="8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pPr>
              <w:jc w:val="distribute"/>
            </w:pPr>
            <w:r>
              <w:rPr>
                <w:rFonts w:hint="eastAsia"/>
              </w:rPr>
              <w:t>別図</w:t>
            </w:r>
          </w:p>
        </w:tc>
        <w:tc>
          <w:tcPr>
            <w:tcW w:w="66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1105" w:rsidRDefault="00491105">
            <w:r>
              <w:rPr>
                <w:rFonts w:hint="eastAsia"/>
              </w:rPr>
              <w:t>工事部分等の平面図（防火区画等を図示したもの）</w:t>
            </w:r>
          </w:p>
        </w:tc>
        <w:tc>
          <w:tcPr>
            <w:tcW w:w="1491" w:type="dxa"/>
            <w:tcBorders>
              <w:top w:val="dashed" w:sz="4" w:space="0" w:color="auto"/>
              <w:bottom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3621"/>
        </w:trPr>
        <w:tc>
          <w:tcPr>
            <w:tcW w:w="9015" w:type="dxa"/>
            <w:gridSpan w:val="4"/>
            <w:tcBorders>
              <w:top w:val="dashed" w:sz="4" w:space="0" w:color="auto"/>
            </w:tcBorders>
          </w:tcPr>
          <w:p w:rsidR="00491105" w:rsidRDefault="00491105"/>
        </w:tc>
      </w:tr>
      <w:tr w:rsidR="00491105">
        <w:trPr>
          <w:cantSplit/>
          <w:trHeight w:val="555"/>
        </w:trPr>
        <w:tc>
          <w:tcPr>
            <w:tcW w:w="9015" w:type="dxa"/>
            <w:gridSpan w:val="4"/>
            <w:tcBorders>
              <w:left w:val="nil"/>
              <w:bottom w:val="nil"/>
              <w:right w:val="nil"/>
            </w:tcBorders>
          </w:tcPr>
          <w:p w:rsidR="00491105" w:rsidRDefault="00491105">
            <w:pPr>
              <w:spacing w:before="120"/>
              <w:ind w:left="900" w:hanging="900"/>
              <w:rPr>
                <w:sz w:val="18"/>
              </w:rPr>
            </w:pPr>
            <w:r>
              <w:rPr>
                <w:rFonts w:hint="eastAsia"/>
                <w:sz w:val="18"/>
              </w:rPr>
              <w:t>（備考）１　作成チェックは、工事中の消防計画の作成者が、作成した項目について「レ」印でチェックしてください。</w:t>
            </w:r>
          </w:p>
          <w:p w:rsidR="00491105" w:rsidRDefault="00491105">
            <w:pPr>
              <w:ind w:left="900" w:hanging="9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２　別紙１から４の項目については、該当する場合のみチェックしてください。</w:t>
            </w:r>
          </w:p>
          <w:p w:rsidR="009A0A6D" w:rsidRPr="009A0A6D" w:rsidRDefault="00491105" w:rsidP="004C6737">
            <w:pPr>
              <w:ind w:left="900" w:hanging="9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３　工事現場の実態に合わせて作成した別表・別記・別図については、空欄に記入してください。</w:t>
            </w:r>
          </w:p>
        </w:tc>
      </w:tr>
    </w:tbl>
    <w:p w:rsidR="00491105" w:rsidRDefault="00491105">
      <w:pPr>
        <w:spacing w:line="20" w:lineRule="exact"/>
      </w:pPr>
    </w:p>
    <w:sectPr w:rsidR="00491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39" w:rsidRDefault="008C4339" w:rsidP="00F665F0">
      <w:r>
        <w:separator/>
      </w:r>
    </w:p>
  </w:endnote>
  <w:endnote w:type="continuationSeparator" w:id="0">
    <w:p w:rsidR="008C4339" w:rsidRDefault="008C4339" w:rsidP="00F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6737" w:rsidRPr="004C6737">
      <w:rPr>
        <w:noProof/>
        <w:lang w:val="ja-JP"/>
      </w:rPr>
      <w:t>1</w:t>
    </w:r>
    <w:r>
      <w:fldChar w:fldCharType="end"/>
    </w:r>
  </w:p>
  <w:p w:rsidR="00F665F0" w:rsidRDefault="00F66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39" w:rsidRDefault="008C4339" w:rsidP="00F665F0">
      <w:r>
        <w:separator/>
      </w:r>
    </w:p>
  </w:footnote>
  <w:footnote w:type="continuationSeparator" w:id="0">
    <w:p w:rsidR="008C4339" w:rsidRDefault="008C4339" w:rsidP="00F6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F0" w:rsidRDefault="00F66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proofState w:spelling="clean" w:grammar="dirty"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6D"/>
    <w:rsid w:val="00017668"/>
    <w:rsid w:val="00491105"/>
    <w:rsid w:val="004C6737"/>
    <w:rsid w:val="00514270"/>
    <w:rsid w:val="005F7364"/>
    <w:rsid w:val="00793029"/>
    <w:rsid w:val="00855DEC"/>
    <w:rsid w:val="008C4339"/>
    <w:rsid w:val="00942A7E"/>
    <w:rsid w:val="009A0A6D"/>
    <w:rsid w:val="00F665F0"/>
    <w:rsid w:val="00FB55E6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F2AF"/>
  <w15:chartTrackingRefBased/>
  <w15:docId w15:val="{8FD6136A-2BB2-471A-A926-1277BB5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65F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66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65F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大分市</cp:lastModifiedBy>
  <cp:revision>3</cp:revision>
  <cp:lastPrinted>2016-11-30T06:20:00Z</cp:lastPrinted>
  <dcterms:created xsi:type="dcterms:W3CDTF">2022-05-12T06:57:00Z</dcterms:created>
  <dcterms:modified xsi:type="dcterms:W3CDTF">2022-06-24T04:37:00Z</dcterms:modified>
</cp:coreProperties>
</file>