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BE45" w14:textId="14323CAF" w:rsidR="00105F00" w:rsidRPr="00590085" w:rsidRDefault="00E862E7" w:rsidP="00D50B92">
      <w:pPr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大分市立城南中学校校舎棟等長寿命化改修</w:t>
      </w:r>
      <w:r w:rsidR="00247D7E" w:rsidRPr="00590085">
        <w:rPr>
          <w:rFonts w:ascii="游明朝" w:eastAsia="游明朝" w:hAnsi="游明朝" w:hint="eastAsia"/>
          <w:sz w:val="24"/>
          <w:szCs w:val="28"/>
        </w:rPr>
        <w:t>事業</w:t>
      </w:r>
      <w:r w:rsidR="00590085" w:rsidRPr="00590085">
        <w:rPr>
          <w:rFonts w:ascii="游明朝" w:eastAsia="游明朝" w:hAnsi="游明朝" w:hint="eastAsia"/>
          <w:sz w:val="24"/>
          <w:szCs w:val="28"/>
        </w:rPr>
        <w:t xml:space="preserve">　　</w:t>
      </w:r>
      <w:r w:rsidR="007D4401" w:rsidRPr="00590085">
        <w:rPr>
          <w:rFonts w:ascii="游明朝" w:eastAsia="游明朝" w:hAnsi="游明朝" w:hint="eastAsia"/>
          <w:sz w:val="24"/>
          <w:szCs w:val="28"/>
        </w:rPr>
        <w:t>新旧対応表</w:t>
      </w:r>
    </w:p>
    <w:p w14:paraId="0AABC7C8" w14:textId="57A9FD58" w:rsidR="004E4A71" w:rsidRPr="00131F51" w:rsidRDefault="004E4A71" w:rsidP="004E4A71">
      <w:pPr>
        <w:rPr>
          <w:rFonts w:ascii="游明朝" w:eastAsia="游明朝" w:hAnsi="游明朝"/>
        </w:rPr>
      </w:pPr>
      <w:r w:rsidRPr="00131F51">
        <w:rPr>
          <w:rFonts w:ascii="游明朝" w:eastAsia="游明朝" w:hAnsi="游明朝" w:hint="eastAsia"/>
        </w:rPr>
        <w:t>■</w:t>
      </w:r>
      <w:r>
        <w:rPr>
          <w:rFonts w:ascii="游明朝" w:eastAsia="游明朝" w:hAnsi="游明朝" w:hint="eastAsia"/>
        </w:rPr>
        <w:t>入札公告</w:t>
      </w:r>
    </w:p>
    <w:tbl>
      <w:tblPr>
        <w:tblStyle w:val="a3"/>
        <w:tblW w:w="5000" w:type="pct"/>
        <w:tblBorders>
          <w:bottom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6858"/>
        <w:gridCol w:w="6855"/>
      </w:tblGrid>
      <w:tr w:rsidR="004E4A71" w:rsidRPr="0016138B" w14:paraId="037E9968" w14:textId="77777777" w:rsidTr="00460D8C">
        <w:trPr>
          <w:cantSplit/>
          <w:tblHeader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BF508" w14:textId="77777777" w:rsidR="004E4A71" w:rsidRPr="0016138B" w:rsidRDefault="004E4A7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該当箇所</w:t>
            </w:r>
          </w:p>
        </w:tc>
        <w:tc>
          <w:tcPr>
            <w:tcW w:w="2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428A4" w14:textId="77777777" w:rsidR="004E4A71" w:rsidRPr="0016138B" w:rsidRDefault="004E4A7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旧</w:t>
            </w:r>
          </w:p>
        </w:tc>
        <w:tc>
          <w:tcPr>
            <w:tcW w:w="2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81BC8" w14:textId="77777777" w:rsidR="004E4A71" w:rsidRPr="0016138B" w:rsidRDefault="004E4A7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新</w:t>
            </w:r>
          </w:p>
        </w:tc>
      </w:tr>
      <w:tr w:rsidR="004E4A71" w:rsidRPr="0016138B" w14:paraId="3CC75941" w14:textId="77777777" w:rsidTr="00460D8C">
        <w:trPr>
          <w:cantSplit/>
          <w:trHeight w:val="992"/>
        </w:trPr>
        <w:tc>
          <w:tcPr>
            <w:tcW w:w="29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33E4C" w14:textId="27CB264C" w:rsidR="004E4A71" w:rsidRDefault="00CB271D" w:rsidP="0014422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P3</w:t>
            </w:r>
          </w:p>
          <w:p w14:paraId="44B99392" w14:textId="18500688" w:rsidR="004E4A71" w:rsidRDefault="004E4A71" w:rsidP="0014422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２　（２）　③</w:t>
            </w:r>
            <w:r w:rsidR="00CB271D">
              <w:rPr>
                <w:rFonts w:ascii="游明朝" w:eastAsia="游明朝" w:hAnsi="游明朝" w:hint="eastAsia"/>
              </w:rPr>
              <w:t xml:space="preserve">　4）</w:t>
            </w:r>
          </w:p>
        </w:tc>
        <w:tc>
          <w:tcPr>
            <w:tcW w:w="2355" w:type="pct"/>
            <w:tcBorders>
              <w:top w:val="dotted" w:sz="4" w:space="0" w:color="auto"/>
              <w:bottom w:val="dotted" w:sz="4" w:space="0" w:color="auto"/>
            </w:tcBorders>
          </w:tcPr>
          <w:p w14:paraId="1E5F1717" w14:textId="77777777" w:rsidR="004E4A71" w:rsidRDefault="004E4A71" w:rsidP="00144222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41059909" w14:textId="0FD9C6DD" w:rsidR="004E4A71" w:rsidRPr="004E4A71" w:rsidRDefault="004E4A71" w:rsidP="00144222">
            <w:pPr>
              <w:spacing w:line="240" w:lineRule="exact"/>
              <w:rPr>
                <w:rFonts w:ascii="游明朝" w:eastAsia="游明朝" w:hAnsi="游明朝"/>
              </w:rPr>
            </w:pPr>
            <w:r w:rsidRPr="004E4A71">
              <w:rPr>
                <w:rFonts w:ascii="游明朝" w:eastAsia="游明朝" w:hAnsi="游明朝" w:hint="eastAsia"/>
              </w:rPr>
              <w:t>平成19年４月１日から令和5年３月31日までの間に、官公庁が発注した学校校舎の</w:t>
            </w:r>
            <w:r w:rsidRPr="004E4A71">
              <w:rPr>
                <w:rFonts w:ascii="游明朝" w:eastAsia="游明朝" w:hAnsi="游明朝" w:hint="eastAsia"/>
                <w:color w:val="FF0000"/>
              </w:rPr>
              <w:t>設計</w:t>
            </w:r>
            <w:r w:rsidRPr="004E4A71">
              <w:rPr>
                <w:rFonts w:ascii="游明朝" w:eastAsia="游明朝" w:hAnsi="游明朝" w:hint="eastAsia"/>
              </w:rPr>
              <w:t>業務を完了した実績を有していること。</w:t>
            </w:r>
          </w:p>
        </w:tc>
        <w:tc>
          <w:tcPr>
            <w:tcW w:w="2355" w:type="pct"/>
            <w:tcBorders>
              <w:top w:val="dotted" w:sz="4" w:space="0" w:color="auto"/>
              <w:bottom w:val="dotted" w:sz="4" w:space="0" w:color="auto"/>
            </w:tcBorders>
          </w:tcPr>
          <w:p w14:paraId="0ECCB348" w14:textId="77777777" w:rsidR="004E4A71" w:rsidRDefault="004E4A71" w:rsidP="00144222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5E068FCB" w14:textId="628A3FFC" w:rsidR="004E4A71" w:rsidRPr="0016713B" w:rsidRDefault="004E4A71" w:rsidP="00144222">
            <w:pPr>
              <w:spacing w:line="240" w:lineRule="exact"/>
              <w:rPr>
                <w:rFonts w:ascii="游明朝" w:eastAsia="游明朝" w:hAnsi="游明朝"/>
              </w:rPr>
            </w:pPr>
            <w:r w:rsidRPr="004E4A71">
              <w:rPr>
                <w:rFonts w:ascii="游明朝" w:eastAsia="游明朝" w:hAnsi="游明朝" w:hint="eastAsia"/>
              </w:rPr>
              <w:t>平成19年４月１日から令和5年３月31日までの間に、官公庁が発注した学校校舎の</w:t>
            </w:r>
            <w:r w:rsidRPr="004E4A71">
              <w:rPr>
                <w:rFonts w:ascii="游明朝" w:eastAsia="游明朝" w:hAnsi="游明朝" w:hint="eastAsia"/>
                <w:color w:val="FF0000"/>
                <w:u w:val="single"/>
              </w:rPr>
              <w:t>工事監理</w:t>
            </w:r>
            <w:r w:rsidRPr="004E4A71">
              <w:rPr>
                <w:rFonts w:ascii="游明朝" w:eastAsia="游明朝" w:hAnsi="游明朝" w:hint="eastAsia"/>
              </w:rPr>
              <w:t>業務を完了した実績を有していること。</w:t>
            </w:r>
          </w:p>
        </w:tc>
      </w:tr>
      <w:tr w:rsidR="00CB271D" w:rsidRPr="0016138B" w14:paraId="0021CC12" w14:textId="77777777" w:rsidTr="00460D8C">
        <w:trPr>
          <w:cantSplit/>
          <w:trHeight w:val="6898"/>
        </w:trPr>
        <w:tc>
          <w:tcPr>
            <w:tcW w:w="29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3ACD3" w14:textId="77777777" w:rsidR="00CB271D" w:rsidRDefault="00CB271D" w:rsidP="0014422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lastRenderedPageBreak/>
              <w:t>P5</w:t>
            </w:r>
          </w:p>
          <w:p w14:paraId="732EC1BD" w14:textId="5D258858" w:rsidR="00CB271D" w:rsidRDefault="00CB271D" w:rsidP="0014422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　（2）</w:t>
            </w:r>
          </w:p>
        </w:tc>
        <w:tc>
          <w:tcPr>
            <w:tcW w:w="2355" w:type="pct"/>
            <w:tcBorders>
              <w:top w:val="dotted" w:sz="4" w:space="0" w:color="auto"/>
              <w:bottom w:val="dotted" w:sz="4" w:space="0" w:color="auto"/>
            </w:tcBorders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63"/>
              <w:gridCol w:w="4569"/>
            </w:tblGrid>
            <w:tr w:rsidR="00CB271D" w14:paraId="3F4C7BC4" w14:textId="77777777" w:rsidTr="00460D8C">
              <w:trPr>
                <w:tblHeader/>
                <w:jc w:val="center"/>
              </w:trPr>
              <w:tc>
                <w:tcPr>
                  <w:tcW w:w="1555" w:type="pct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40ADB152" w14:textId="77777777" w:rsidR="00CB271D" w:rsidRPr="00317504" w:rsidRDefault="00CB271D" w:rsidP="00CB271D">
                  <w:pPr>
                    <w:jc w:val="center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日程</w:t>
                  </w:r>
                </w:p>
              </w:tc>
              <w:tc>
                <w:tcPr>
                  <w:tcW w:w="3445" w:type="pct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27861CA" w14:textId="77777777" w:rsidR="00CB271D" w:rsidRPr="00317504" w:rsidRDefault="00CB271D" w:rsidP="00CB271D">
                  <w:pPr>
                    <w:jc w:val="center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内容</w:t>
                  </w:r>
                </w:p>
              </w:tc>
            </w:tr>
            <w:tr w:rsidR="00CB271D" w14:paraId="5632763A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7434F1EE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9日</w:t>
                  </w:r>
                </w:p>
              </w:tc>
              <w:tc>
                <w:tcPr>
                  <w:tcW w:w="3445" w:type="pct"/>
                </w:tcPr>
                <w:p w14:paraId="2E322E99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入札公告、入札説明書等の公表</w:t>
                  </w:r>
                </w:p>
              </w:tc>
            </w:tr>
            <w:tr w:rsidR="00CB271D" w14:paraId="2A8BFB3F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68EE7652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17日</w:t>
                  </w:r>
                </w:p>
              </w:tc>
              <w:tc>
                <w:tcPr>
                  <w:tcW w:w="3445" w:type="pct"/>
                </w:tcPr>
                <w:p w14:paraId="1F3E0D2B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入札説明書等に関する説明会及び事業予定地の現地見学会の開催</w:t>
                  </w:r>
                </w:p>
              </w:tc>
            </w:tr>
            <w:tr w:rsidR="00CB271D" w14:paraId="2DFCF8F7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57326472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23日</w:t>
                  </w:r>
                </w:p>
              </w:tc>
              <w:tc>
                <w:tcPr>
                  <w:tcW w:w="3445" w:type="pct"/>
                </w:tcPr>
                <w:p w14:paraId="43444AF9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入札説明書等に関する質問受付締切</w:t>
                  </w:r>
                </w:p>
              </w:tc>
            </w:tr>
            <w:tr w:rsidR="00CB271D" w14:paraId="4D7504C5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5CE7F2A5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7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7日</w:t>
                  </w:r>
                </w:p>
              </w:tc>
              <w:tc>
                <w:tcPr>
                  <w:tcW w:w="3445" w:type="pct"/>
                </w:tcPr>
                <w:p w14:paraId="495498C1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入札説明書等に関する質問・回答公表</w:t>
                  </w:r>
                </w:p>
              </w:tc>
            </w:tr>
            <w:tr w:rsidR="00CB271D" w14:paraId="2C1953D2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1D44DF8C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８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10日</w:t>
                  </w:r>
                </w:p>
              </w:tc>
              <w:tc>
                <w:tcPr>
                  <w:tcW w:w="3445" w:type="pct"/>
                </w:tcPr>
                <w:p w14:paraId="7640B980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一次審査（参加表明書及び入札参加資格審査に関する提出書類）の受付締切</w:t>
                  </w:r>
                </w:p>
              </w:tc>
            </w:tr>
            <w:tr w:rsidR="00CB271D" w14:paraId="5900CD05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62B15D8D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8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18日</w:t>
                  </w:r>
                </w:p>
              </w:tc>
              <w:tc>
                <w:tcPr>
                  <w:tcW w:w="3445" w:type="pct"/>
                </w:tcPr>
                <w:p w14:paraId="495EE840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一次審査（参加資格）結果通知</w:t>
                  </w:r>
                </w:p>
              </w:tc>
            </w:tr>
            <w:tr w:rsidR="00CB271D" w14:paraId="330B26FD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0EC616A1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9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12日</w:t>
                  </w:r>
                </w:p>
              </w:tc>
              <w:tc>
                <w:tcPr>
                  <w:tcW w:w="3445" w:type="pct"/>
                </w:tcPr>
                <w:p w14:paraId="605EE1D9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二次審査（入札及び提案に係る書類）の受付締切</w:t>
                  </w:r>
                </w:p>
              </w:tc>
            </w:tr>
            <w:tr w:rsidR="00CB271D" w14:paraId="53CA7494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4DE373A1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10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下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旬</w:t>
                  </w:r>
                </w:p>
              </w:tc>
              <w:tc>
                <w:tcPr>
                  <w:tcW w:w="3445" w:type="pct"/>
                </w:tcPr>
                <w:p w14:paraId="29D7B86A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プレゼンテーション</w:t>
                  </w:r>
                </w:p>
              </w:tc>
            </w:tr>
            <w:tr w:rsidR="00CB271D" w14:paraId="37FDD35E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18E722D7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10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下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旬</w:t>
                  </w:r>
                </w:p>
              </w:tc>
              <w:tc>
                <w:tcPr>
                  <w:tcW w:w="3445" w:type="pct"/>
                </w:tcPr>
                <w:p w14:paraId="76305A1C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最優秀提案者の決定</w:t>
                  </w:r>
                </w:p>
              </w:tc>
            </w:tr>
            <w:tr w:rsidR="00CB271D" w14:paraId="17029373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1FA285E8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10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下旬</w:t>
                  </w:r>
                </w:p>
              </w:tc>
              <w:tc>
                <w:tcPr>
                  <w:tcW w:w="3445" w:type="pct"/>
                </w:tcPr>
                <w:p w14:paraId="38F7D712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審査講評の公表</w:t>
                  </w:r>
                </w:p>
              </w:tc>
            </w:tr>
            <w:tr w:rsidR="00CB271D" w14:paraId="6FA5F28E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58DF684F" w14:textId="77777777" w:rsidR="00CB271D" w:rsidRPr="00FD1836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令和5年</w:t>
                  </w:r>
                  <w:r w:rsidRPr="008F6ABD">
                    <w:rPr>
                      <w:rFonts w:ascii="游明朝" w:eastAsia="游明朝" w:hAnsi="游明朝"/>
                      <w:color w:val="000000" w:themeColor="text1"/>
                    </w:rPr>
                    <w:t>11</w:t>
                  </w:r>
                  <w:r w:rsidRPr="0085533A">
                    <w:rPr>
                      <w:rFonts w:ascii="游明朝" w:eastAsia="游明朝" w:hAnsi="游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3445" w:type="pct"/>
                </w:tcPr>
                <w:p w14:paraId="0DB18E1F" w14:textId="77777777" w:rsidR="00CB271D" w:rsidRPr="00FD1836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共同企業体基本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契約・</w:t>
                  </w: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設計業務委託契約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及び</w:t>
                  </w:r>
                  <w:r w:rsidRPr="008F6ABD">
                    <w:rPr>
                      <w:rFonts w:ascii="游明朝" w:eastAsia="游明朝" w:hAnsi="游明朝" w:hint="eastAsia"/>
                      <w:color w:val="000000" w:themeColor="text1"/>
                    </w:rPr>
                    <w:t>賃貸借業務契約</w:t>
                  </w: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の締結</w:t>
                  </w:r>
                </w:p>
              </w:tc>
            </w:tr>
            <w:tr w:rsidR="00CB271D" w14:paraId="70EC6780" w14:textId="77777777" w:rsidTr="00460D8C">
              <w:trPr>
                <w:jc w:val="center"/>
              </w:trPr>
              <w:tc>
                <w:tcPr>
                  <w:tcW w:w="1555" w:type="pct"/>
                </w:tcPr>
                <w:p w14:paraId="4C5733BC" w14:textId="77777777" w:rsidR="00CB271D" w:rsidRPr="00FD1836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/>
                      <w:color w:val="000000" w:themeColor="text1"/>
                    </w:rPr>
                    <w:t>令和6年8月</w:t>
                  </w:r>
                </w:p>
              </w:tc>
              <w:tc>
                <w:tcPr>
                  <w:tcW w:w="3445" w:type="pct"/>
                </w:tcPr>
                <w:p w14:paraId="4868A0C4" w14:textId="77777777" w:rsidR="00CB271D" w:rsidRPr="00FD1836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工事請負契約の仮契約締結</w:t>
                  </w:r>
                </w:p>
              </w:tc>
            </w:tr>
            <w:tr w:rsidR="00CB271D" w14:paraId="14F7E7D3" w14:textId="77777777" w:rsidTr="00460D8C">
              <w:trPr>
                <w:trHeight w:val="120"/>
                <w:jc w:val="center"/>
              </w:trPr>
              <w:tc>
                <w:tcPr>
                  <w:tcW w:w="1555" w:type="pct"/>
                </w:tcPr>
                <w:p w14:paraId="384B93B5" w14:textId="77777777" w:rsidR="00CB271D" w:rsidRPr="00FD1836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令和6年9月</w:t>
                  </w:r>
                </w:p>
              </w:tc>
              <w:tc>
                <w:tcPr>
                  <w:tcW w:w="3445" w:type="pct"/>
                </w:tcPr>
                <w:p w14:paraId="466E6A7C" w14:textId="77777777" w:rsidR="00CB271D" w:rsidRPr="00FD1836" w:rsidDel="004477ED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大分市議会の議決、工事請負契約の本契約締結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、工事監理業務委託契約の締結</w:t>
                  </w:r>
                </w:p>
              </w:tc>
            </w:tr>
          </w:tbl>
          <w:p w14:paraId="63CB5E2D" w14:textId="77777777" w:rsidR="00CB271D" w:rsidRPr="00CB271D" w:rsidRDefault="00CB271D" w:rsidP="00144222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2355" w:type="pct"/>
            <w:tcBorders>
              <w:top w:val="dotted" w:sz="4" w:space="0" w:color="auto"/>
              <w:bottom w:val="dotted" w:sz="4" w:space="0" w:color="auto"/>
            </w:tcBorders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52"/>
              <w:gridCol w:w="4677"/>
            </w:tblGrid>
            <w:tr w:rsidR="00CB271D" w14:paraId="1108FB7F" w14:textId="77777777" w:rsidTr="00460D8C">
              <w:trPr>
                <w:tblHeader/>
                <w:jc w:val="center"/>
              </w:trPr>
              <w:tc>
                <w:tcPr>
                  <w:tcW w:w="1472" w:type="pct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2A23690" w14:textId="77777777" w:rsidR="00CB271D" w:rsidRPr="00317504" w:rsidRDefault="00CB271D" w:rsidP="00CB271D">
                  <w:pPr>
                    <w:jc w:val="center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日程</w:t>
                  </w:r>
                </w:p>
              </w:tc>
              <w:tc>
                <w:tcPr>
                  <w:tcW w:w="3528" w:type="pct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04141226" w14:textId="77777777" w:rsidR="00CB271D" w:rsidRPr="00317504" w:rsidRDefault="00CB271D" w:rsidP="00CB271D">
                  <w:pPr>
                    <w:jc w:val="center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内容</w:t>
                  </w:r>
                </w:p>
              </w:tc>
            </w:tr>
            <w:tr w:rsidR="00CB271D" w14:paraId="5839390E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20A4F9C0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9日</w:t>
                  </w:r>
                </w:p>
              </w:tc>
              <w:tc>
                <w:tcPr>
                  <w:tcW w:w="3528" w:type="pct"/>
                </w:tcPr>
                <w:p w14:paraId="740E0095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入札公告、入札説明書等の公表</w:t>
                  </w:r>
                </w:p>
              </w:tc>
            </w:tr>
            <w:tr w:rsidR="00CB271D" w14:paraId="1501A959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264EC1B4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17日</w:t>
                  </w:r>
                </w:p>
              </w:tc>
              <w:tc>
                <w:tcPr>
                  <w:tcW w:w="3528" w:type="pct"/>
                </w:tcPr>
                <w:p w14:paraId="3669D448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入札説明書等に関する説明会及び事業予定地の現地見学会の開催</w:t>
                  </w:r>
                </w:p>
              </w:tc>
            </w:tr>
            <w:tr w:rsidR="00CB271D" w14:paraId="30FF5F4E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7BCA70FA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23日</w:t>
                  </w:r>
                </w:p>
              </w:tc>
              <w:tc>
                <w:tcPr>
                  <w:tcW w:w="3528" w:type="pct"/>
                </w:tcPr>
                <w:p w14:paraId="205D291F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入札説明書等に関する質問受付締切</w:t>
                  </w:r>
                </w:p>
              </w:tc>
            </w:tr>
            <w:tr w:rsidR="00CB271D" w14:paraId="37B87322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4FF81365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7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7日</w:t>
                  </w:r>
                </w:p>
              </w:tc>
              <w:tc>
                <w:tcPr>
                  <w:tcW w:w="3528" w:type="pct"/>
                </w:tcPr>
                <w:p w14:paraId="7B0CDE48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入札説明書等に関する質問・回答公表</w:t>
                  </w:r>
                </w:p>
              </w:tc>
            </w:tr>
            <w:tr w:rsidR="00CB271D" w14:paraId="6A6AE4E6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3A25A64F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８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10日</w:t>
                  </w:r>
                </w:p>
              </w:tc>
              <w:tc>
                <w:tcPr>
                  <w:tcW w:w="3528" w:type="pct"/>
                </w:tcPr>
                <w:p w14:paraId="5169FF10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一次審査（参加表明書及び入札参加資格審査に関する提出書類）の受付締切</w:t>
                  </w:r>
                </w:p>
              </w:tc>
            </w:tr>
            <w:tr w:rsidR="00CB271D" w14:paraId="71EC86F1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21DC2E76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8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18日</w:t>
                  </w:r>
                </w:p>
              </w:tc>
              <w:tc>
                <w:tcPr>
                  <w:tcW w:w="3528" w:type="pct"/>
                </w:tcPr>
                <w:p w14:paraId="16EF35B8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一次審査（参加資格）結果通知</w:t>
                  </w:r>
                </w:p>
              </w:tc>
            </w:tr>
            <w:tr w:rsidR="00CB271D" w14:paraId="299F3F0F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1A01C71C" w14:textId="77777777" w:rsidR="00CB271D" w:rsidRPr="0064170A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9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 w:rsidRPr="008D15AA">
                    <w:rPr>
                      <w:rFonts w:ascii="游明朝" w:eastAsia="游明朝" w:hAnsi="游明朝" w:hint="eastAsia"/>
                      <w:color w:val="FF0000"/>
                    </w:rPr>
                    <w:t>29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日</w:t>
                  </w:r>
                </w:p>
              </w:tc>
              <w:tc>
                <w:tcPr>
                  <w:tcW w:w="3528" w:type="pct"/>
                </w:tcPr>
                <w:p w14:paraId="514044E1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二次審査（入札及び提案に係る書類）の受付締切</w:t>
                  </w:r>
                </w:p>
              </w:tc>
            </w:tr>
            <w:tr w:rsidR="00CB271D" w14:paraId="3EB1F5DA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5D42FBB0" w14:textId="77777777" w:rsidR="00CB271D" w:rsidRPr="00525112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FF0000"/>
                    </w:rPr>
                  </w:pPr>
                  <w:r w:rsidRPr="00525112">
                    <w:rPr>
                      <w:rFonts w:ascii="游明朝" w:eastAsia="游明朝" w:hAnsi="游明朝"/>
                      <w:color w:val="FF0000"/>
                    </w:rPr>
                    <w:t>令和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5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年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11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FF0000"/>
                    </w:rPr>
                    <w:t>上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旬</w:t>
                  </w:r>
                </w:p>
              </w:tc>
              <w:tc>
                <w:tcPr>
                  <w:tcW w:w="3528" w:type="pct"/>
                </w:tcPr>
                <w:p w14:paraId="6DBE7596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プレゼンテーション</w:t>
                  </w:r>
                </w:p>
              </w:tc>
            </w:tr>
            <w:tr w:rsidR="00CB271D" w14:paraId="55063027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4C31777F" w14:textId="77777777" w:rsidR="00CB271D" w:rsidRPr="00525112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FF0000"/>
                    </w:rPr>
                  </w:pPr>
                  <w:r w:rsidRPr="00525112">
                    <w:rPr>
                      <w:rFonts w:ascii="游明朝" w:eastAsia="游明朝" w:hAnsi="游明朝"/>
                      <w:color w:val="FF0000"/>
                    </w:rPr>
                    <w:t>令和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5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年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11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月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中旬</w:t>
                  </w:r>
                </w:p>
              </w:tc>
              <w:tc>
                <w:tcPr>
                  <w:tcW w:w="3528" w:type="pct"/>
                </w:tcPr>
                <w:p w14:paraId="20C23208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最優秀提案者の決定</w:t>
                  </w:r>
                </w:p>
              </w:tc>
            </w:tr>
            <w:tr w:rsidR="00CB271D" w14:paraId="4B42F37D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69721A70" w14:textId="77777777" w:rsidR="00CB271D" w:rsidRPr="00525112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FF0000"/>
                    </w:rPr>
                  </w:pPr>
                  <w:r w:rsidRPr="00525112">
                    <w:rPr>
                      <w:rFonts w:ascii="游明朝" w:eastAsia="游明朝" w:hAnsi="游明朝"/>
                      <w:color w:val="FF0000"/>
                    </w:rPr>
                    <w:t>令和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5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年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11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FF0000"/>
                    </w:rPr>
                    <w:t>中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旬</w:t>
                  </w:r>
                </w:p>
              </w:tc>
              <w:tc>
                <w:tcPr>
                  <w:tcW w:w="3528" w:type="pct"/>
                </w:tcPr>
                <w:p w14:paraId="596D2576" w14:textId="77777777" w:rsidR="00CB271D" w:rsidRPr="00317504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審査講評の公表</w:t>
                  </w:r>
                </w:p>
              </w:tc>
            </w:tr>
            <w:tr w:rsidR="00CB271D" w14:paraId="5C02834E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6283D128" w14:textId="77777777" w:rsidR="00CB271D" w:rsidRPr="00525112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FF0000"/>
                    </w:rPr>
                  </w:pP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令和5年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1</w:t>
                  </w:r>
                  <w:r>
                    <w:rPr>
                      <w:rFonts w:ascii="游明朝" w:eastAsia="游明朝" w:hAnsi="游明朝" w:hint="eastAsia"/>
                      <w:color w:val="FF0000"/>
                    </w:rPr>
                    <w:t>1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FF0000"/>
                    </w:rPr>
                    <w:t>下旬</w:t>
                  </w:r>
                </w:p>
              </w:tc>
              <w:tc>
                <w:tcPr>
                  <w:tcW w:w="3528" w:type="pct"/>
                </w:tcPr>
                <w:p w14:paraId="75FBE80F" w14:textId="77777777" w:rsidR="00CB271D" w:rsidRPr="00FD1836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共同企業体基本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契約・</w:t>
                  </w: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設計業務委託契約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及び</w:t>
                  </w:r>
                  <w:r w:rsidRPr="008F6ABD">
                    <w:rPr>
                      <w:rFonts w:ascii="游明朝" w:eastAsia="游明朝" w:hAnsi="游明朝" w:hint="eastAsia"/>
                      <w:color w:val="000000" w:themeColor="text1"/>
                    </w:rPr>
                    <w:t>賃貸借業務契約</w:t>
                  </w: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の締結</w:t>
                  </w:r>
                </w:p>
              </w:tc>
            </w:tr>
            <w:tr w:rsidR="00CB271D" w14:paraId="6DD597FD" w14:textId="77777777" w:rsidTr="00460D8C">
              <w:trPr>
                <w:jc w:val="center"/>
              </w:trPr>
              <w:tc>
                <w:tcPr>
                  <w:tcW w:w="1472" w:type="pct"/>
                </w:tcPr>
                <w:p w14:paraId="67742AEA" w14:textId="77777777" w:rsidR="00CB271D" w:rsidRPr="00FD1836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/>
                      <w:color w:val="000000" w:themeColor="text1"/>
                    </w:rPr>
                    <w:t>令和6年8月</w:t>
                  </w:r>
                </w:p>
              </w:tc>
              <w:tc>
                <w:tcPr>
                  <w:tcW w:w="3528" w:type="pct"/>
                </w:tcPr>
                <w:p w14:paraId="6E9F3C34" w14:textId="77777777" w:rsidR="00CB271D" w:rsidRPr="00FD1836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工事請負契約の仮契約締結</w:t>
                  </w:r>
                </w:p>
              </w:tc>
            </w:tr>
            <w:tr w:rsidR="00CB271D" w14:paraId="1808FB44" w14:textId="77777777" w:rsidTr="00460D8C">
              <w:trPr>
                <w:trHeight w:val="120"/>
                <w:jc w:val="center"/>
              </w:trPr>
              <w:tc>
                <w:tcPr>
                  <w:tcW w:w="1472" w:type="pct"/>
                </w:tcPr>
                <w:p w14:paraId="3634C3EA" w14:textId="77777777" w:rsidR="00CB271D" w:rsidRPr="00FD1836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令和6年9月</w:t>
                  </w:r>
                </w:p>
              </w:tc>
              <w:tc>
                <w:tcPr>
                  <w:tcW w:w="3528" w:type="pct"/>
                </w:tcPr>
                <w:p w14:paraId="214CBD5A" w14:textId="77777777" w:rsidR="00CB271D" w:rsidRPr="00FD1836" w:rsidDel="004477ED" w:rsidRDefault="00CB271D" w:rsidP="00CB271D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大分市議会の議決、工事請負契約の本契約締結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、工事監理業務委託契約の締結</w:t>
                  </w:r>
                </w:p>
              </w:tc>
            </w:tr>
          </w:tbl>
          <w:p w14:paraId="0BE8E18E" w14:textId="77777777" w:rsidR="00CB271D" w:rsidRPr="00CB271D" w:rsidRDefault="00CB271D" w:rsidP="00144222">
            <w:pPr>
              <w:spacing w:line="240" w:lineRule="exact"/>
              <w:rPr>
                <w:rFonts w:ascii="游明朝" w:eastAsia="游明朝" w:hAnsi="游明朝"/>
              </w:rPr>
            </w:pPr>
          </w:p>
        </w:tc>
      </w:tr>
      <w:tr w:rsidR="00460D8C" w:rsidRPr="0016138B" w14:paraId="3F2B4AA4" w14:textId="77777777" w:rsidTr="00984428">
        <w:trPr>
          <w:cantSplit/>
          <w:trHeight w:val="964"/>
        </w:trPr>
        <w:tc>
          <w:tcPr>
            <w:tcW w:w="29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B5622" w14:textId="0D993AB1" w:rsidR="00460D8C" w:rsidRDefault="00984428" w:rsidP="0014422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P6　3　（2）①</w:t>
            </w:r>
          </w:p>
        </w:tc>
        <w:tc>
          <w:tcPr>
            <w:tcW w:w="2355" w:type="pct"/>
            <w:tcBorders>
              <w:top w:val="dotted" w:sz="4" w:space="0" w:color="auto"/>
              <w:bottom w:val="dotted" w:sz="4" w:space="0" w:color="auto"/>
            </w:tcBorders>
          </w:tcPr>
          <w:p w14:paraId="2AD19D7A" w14:textId="77777777" w:rsidR="00984428" w:rsidRPr="00984428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本公告内容の交付期間、場所及び方法</w:t>
            </w:r>
          </w:p>
          <w:p w14:paraId="27F40DBA" w14:textId="469311FC" w:rsidR="00460D8C" w:rsidRPr="00317504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令和5年６月9日（金）から令和5年9月12日（火）</w:t>
            </w:r>
          </w:p>
        </w:tc>
        <w:tc>
          <w:tcPr>
            <w:tcW w:w="2355" w:type="pct"/>
            <w:tcBorders>
              <w:top w:val="dotted" w:sz="4" w:space="0" w:color="auto"/>
              <w:bottom w:val="dotted" w:sz="4" w:space="0" w:color="auto"/>
            </w:tcBorders>
          </w:tcPr>
          <w:p w14:paraId="0BD6F961" w14:textId="77777777" w:rsidR="00984428" w:rsidRPr="00984428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本公告内容の交付期間、場所及び方法</w:t>
            </w:r>
          </w:p>
          <w:p w14:paraId="58BF54F6" w14:textId="5129BA08" w:rsidR="00460D8C" w:rsidRPr="00317504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令和5年６月9日（金）から令和5年9月</w:t>
            </w:r>
            <w:r w:rsidRPr="00984428">
              <w:rPr>
                <w:rFonts w:ascii="游明朝" w:eastAsia="游明朝" w:hAnsi="游明朝" w:hint="eastAsia"/>
                <w:color w:val="FF0000"/>
              </w:rPr>
              <w:t>29</w:t>
            </w:r>
            <w:r w:rsidRPr="00984428">
              <w:rPr>
                <w:rFonts w:ascii="游明朝" w:eastAsia="游明朝" w:hAnsi="游明朝" w:hint="eastAsia"/>
                <w:color w:val="000000"/>
              </w:rPr>
              <w:t>日（</w:t>
            </w:r>
            <w:r w:rsidRPr="00984428">
              <w:rPr>
                <w:rFonts w:ascii="游明朝" w:eastAsia="游明朝" w:hAnsi="游明朝" w:hint="eastAsia"/>
                <w:color w:val="FF0000"/>
              </w:rPr>
              <w:t>金</w:t>
            </w:r>
            <w:r w:rsidRPr="00984428">
              <w:rPr>
                <w:rFonts w:ascii="游明朝" w:eastAsia="游明朝" w:hAnsi="游明朝" w:hint="eastAsia"/>
                <w:color w:val="000000"/>
              </w:rPr>
              <w:t>）</w:t>
            </w:r>
          </w:p>
        </w:tc>
      </w:tr>
      <w:tr w:rsidR="00984428" w:rsidRPr="0016138B" w14:paraId="236C67FE" w14:textId="77777777" w:rsidTr="00984428">
        <w:trPr>
          <w:cantSplit/>
          <w:trHeight w:val="964"/>
        </w:trPr>
        <w:tc>
          <w:tcPr>
            <w:tcW w:w="29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341F1" w14:textId="76A70ED0" w:rsidR="00984428" w:rsidRDefault="00984428" w:rsidP="0014422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lastRenderedPageBreak/>
              <w:t>P6　3　（3）③</w:t>
            </w:r>
          </w:p>
        </w:tc>
        <w:tc>
          <w:tcPr>
            <w:tcW w:w="2355" w:type="pct"/>
            <w:tcBorders>
              <w:top w:val="dotted" w:sz="4" w:space="0" w:color="auto"/>
              <w:bottom w:val="dotted" w:sz="4" w:space="0" w:color="auto"/>
            </w:tcBorders>
          </w:tcPr>
          <w:p w14:paraId="0FFFC282" w14:textId="77777777" w:rsidR="00984428" w:rsidRPr="00984428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入札書類審査に関する提出書類の提出</w:t>
            </w:r>
          </w:p>
          <w:p w14:paraId="1FB5A46D" w14:textId="5C039B14" w:rsidR="00984428" w:rsidRPr="00984428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提出期限：令和5年９月12日（火）9時から17時まで</w:t>
            </w:r>
          </w:p>
        </w:tc>
        <w:tc>
          <w:tcPr>
            <w:tcW w:w="2355" w:type="pct"/>
            <w:tcBorders>
              <w:top w:val="dotted" w:sz="4" w:space="0" w:color="auto"/>
              <w:bottom w:val="dotted" w:sz="4" w:space="0" w:color="auto"/>
            </w:tcBorders>
          </w:tcPr>
          <w:p w14:paraId="4B42CBA7" w14:textId="77777777" w:rsidR="00984428" w:rsidRPr="00984428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入札書類審査に関する提出書類の提出</w:t>
            </w:r>
          </w:p>
          <w:p w14:paraId="1671B654" w14:textId="719BA51B" w:rsidR="00984428" w:rsidRPr="00984428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提出期限：令和5年9月</w:t>
            </w:r>
            <w:r w:rsidRPr="00984428">
              <w:rPr>
                <w:rFonts w:ascii="游明朝" w:eastAsia="游明朝" w:hAnsi="游明朝" w:hint="eastAsia"/>
                <w:color w:val="FF0000"/>
              </w:rPr>
              <w:t>29</w:t>
            </w:r>
            <w:r w:rsidRPr="00984428">
              <w:rPr>
                <w:rFonts w:ascii="游明朝" w:eastAsia="游明朝" w:hAnsi="游明朝" w:hint="eastAsia"/>
                <w:color w:val="000000"/>
              </w:rPr>
              <w:t>日（</w:t>
            </w:r>
            <w:r w:rsidRPr="00984428">
              <w:rPr>
                <w:rFonts w:ascii="游明朝" w:eastAsia="游明朝" w:hAnsi="游明朝" w:hint="eastAsia"/>
                <w:color w:val="FF0000"/>
              </w:rPr>
              <w:t>金</w:t>
            </w:r>
            <w:r w:rsidRPr="00984428">
              <w:rPr>
                <w:rFonts w:ascii="游明朝" w:eastAsia="游明朝" w:hAnsi="游明朝" w:hint="eastAsia"/>
                <w:color w:val="000000"/>
              </w:rPr>
              <w:t>）9時から17時まで</w:t>
            </w:r>
          </w:p>
        </w:tc>
      </w:tr>
      <w:tr w:rsidR="00984428" w:rsidRPr="0016138B" w14:paraId="4A70D9D0" w14:textId="77777777" w:rsidTr="00460D8C">
        <w:trPr>
          <w:cantSplit/>
          <w:trHeight w:val="964"/>
        </w:trPr>
        <w:tc>
          <w:tcPr>
            <w:tcW w:w="2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FE11E7" w14:textId="57BAD4E5" w:rsidR="00984428" w:rsidRDefault="00984428" w:rsidP="0014422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P6　3（3）⑤</w:t>
            </w:r>
          </w:p>
        </w:tc>
        <w:tc>
          <w:tcPr>
            <w:tcW w:w="2355" w:type="pct"/>
            <w:tcBorders>
              <w:top w:val="dotted" w:sz="4" w:space="0" w:color="auto"/>
              <w:bottom w:val="single" w:sz="4" w:space="0" w:color="auto"/>
            </w:tcBorders>
          </w:tcPr>
          <w:p w14:paraId="74A2F7AA" w14:textId="77777777" w:rsidR="00984428" w:rsidRPr="00984428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選定結果の通知・公表</w:t>
            </w:r>
          </w:p>
          <w:p w14:paraId="3D01BA43" w14:textId="2B041AA9" w:rsidR="00984428" w:rsidRPr="00984428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令和5年10月下旬の落札者決定後、速やかに入札参加者の代表企業に対して通知するとともに、審査結果を公表する。</w:t>
            </w:r>
          </w:p>
        </w:tc>
        <w:tc>
          <w:tcPr>
            <w:tcW w:w="2355" w:type="pct"/>
            <w:tcBorders>
              <w:top w:val="dotted" w:sz="4" w:space="0" w:color="auto"/>
              <w:bottom w:val="single" w:sz="4" w:space="0" w:color="auto"/>
            </w:tcBorders>
          </w:tcPr>
          <w:p w14:paraId="649FD1B8" w14:textId="77777777" w:rsidR="00984428" w:rsidRPr="00984428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選定結果の通知・公表</w:t>
            </w:r>
          </w:p>
          <w:p w14:paraId="06537309" w14:textId="623D7DA6" w:rsidR="00984428" w:rsidRPr="00984428" w:rsidRDefault="00984428" w:rsidP="00984428">
            <w:pPr>
              <w:rPr>
                <w:rFonts w:ascii="游明朝" w:eastAsia="游明朝" w:hAnsi="游明朝"/>
                <w:color w:val="000000"/>
              </w:rPr>
            </w:pPr>
            <w:r w:rsidRPr="00984428">
              <w:rPr>
                <w:rFonts w:ascii="游明朝" w:eastAsia="游明朝" w:hAnsi="游明朝" w:hint="eastAsia"/>
                <w:color w:val="000000"/>
              </w:rPr>
              <w:t>令和5年</w:t>
            </w:r>
            <w:r w:rsidRPr="00984428">
              <w:rPr>
                <w:rFonts w:ascii="游明朝" w:eastAsia="游明朝" w:hAnsi="游明朝" w:hint="eastAsia"/>
                <w:color w:val="FF0000"/>
              </w:rPr>
              <w:t>11月中旬</w:t>
            </w:r>
            <w:r w:rsidRPr="00984428">
              <w:rPr>
                <w:rFonts w:ascii="游明朝" w:eastAsia="游明朝" w:hAnsi="游明朝" w:hint="eastAsia"/>
                <w:color w:val="000000"/>
              </w:rPr>
              <w:t>の落札者決定後、速やかに入札参加者の代表企業に対して通知するとともに、審査結果を公表する。</w:t>
            </w:r>
          </w:p>
        </w:tc>
      </w:tr>
    </w:tbl>
    <w:p w14:paraId="44401390" w14:textId="7DC5C3CC" w:rsidR="004E4A71" w:rsidRDefault="004E4A71">
      <w:pPr>
        <w:rPr>
          <w:rFonts w:ascii="游明朝" w:eastAsia="游明朝" w:hAnsi="游明朝"/>
          <w:color w:val="FF0000"/>
        </w:rPr>
      </w:pPr>
    </w:p>
    <w:p w14:paraId="5DC85813" w14:textId="33F5556D" w:rsidR="0016138B" w:rsidRPr="00131F51" w:rsidRDefault="0016138B">
      <w:pPr>
        <w:rPr>
          <w:rFonts w:ascii="游明朝" w:eastAsia="游明朝" w:hAnsi="游明朝"/>
        </w:rPr>
      </w:pPr>
      <w:r w:rsidRPr="00131F51">
        <w:rPr>
          <w:rFonts w:ascii="游明朝" w:eastAsia="游明朝" w:hAnsi="游明朝" w:hint="eastAsia"/>
        </w:rPr>
        <w:t>■</w:t>
      </w:r>
      <w:r w:rsidR="00131F51">
        <w:rPr>
          <w:rFonts w:ascii="游明朝" w:eastAsia="游明朝" w:hAnsi="游明朝" w:hint="eastAsia"/>
        </w:rPr>
        <w:t>入札説明書</w:t>
      </w:r>
    </w:p>
    <w:tbl>
      <w:tblPr>
        <w:tblStyle w:val="a3"/>
        <w:tblW w:w="14596" w:type="dxa"/>
        <w:tblBorders>
          <w:bottom w:val="none" w:sz="0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6946"/>
      </w:tblGrid>
      <w:tr w:rsidR="0016138B" w:rsidRPr="0016138B" w14:paraId="51025D72" w14:textId="77777777" w:rsidTr="00BC3578">
        <w:trPr>
          <w:cantSplit/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E2D55" w14:textId="77777777" w:rsidR="0016138B" w:rsidRPr="0016138B" w:rsidRDefault="0016138B" w:rsidP="00A86ADE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該当箇所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E0227" w14:textId="77777777" w:rsidR="0016138B" w:rsidRPr="0016138B" w:rsidRDefault="0016138B" w:rsidP="00A86ADE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旧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557B3" w14:textId="77777777" w:rsidR="0016138B" w:rsidRPr="0016138B" w:rsidRDefault="0016138B" w:rsidP="00A86ADE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新</w:t>
            </w:r>
          </w:p>
        </w:tc>
      </w:tr>
      <w:tr w:rsidR="0016713B" w:rsidRPr="0016138B" w14:paraId="58EBD604" w14:textId="77777777" w:rsidTr="00BC3578">
        <w:trPr>
          <w:cantSplit/>
          <w:trHeight w:val="992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68216" w14:textId="761F2FBB" w:rsidR="0016713B" w:rsidRDefault="004E4A71" w:rsidP="00A86A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P7</w:t>
            </w:r>
          </w:p>
          <w:p w14:paraId="4DDB7F66" w14:textId="360401AF" w:rsidR="0016713B" w:rsidRDefault="0016713B" w:rsidP="00A86A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第</w:t>
            </w:r>
            <w:r w:rsidR="004E4A71">
              <w:rPr>
                <w:rFonts w:ascii="游明朝" w:eastAsia="游明朝" w:hAnsi="游明朝" w:hint="eastAsia"/>
              </w:rPr>
              <w:t>3　2　（３）　４）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4B583632" w14:textId="77777777" w:rsidR="0016713B" w:rsidRDefault="0016713B" w:rsidP="006B396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78B347C4" w14:textId="184D0E82" w:rsidR="0016713B" w:rsidRPr="0016713B" w:rsidRDefault="004E4A71" w:rsidP="006B396D">
            <w:pPr>
              <w:spacing w:line="240" w:lineRule="exact"/>
              <w:rPr>
                <w:rFonts w:ascii="游明朝" w:eastAsia="游明朝" w:hAnsi="游明朝"/>
              </w:rPr>
            </w:pPr>
            <w:r w:rsidRPr="004E4A71">
              <w:rPr>
                <w:rFonts w:ascii="游明朝" w:eastAsia="游明朝" w:hAnsi="游明朝" w:hint="eastAsia"/>
              </w:rPr>
              <w:t>平成19年４月１日から令和5年３月31日までの間に、官公庁が発注した学校校舎の</w:t>
            </w:r>
            <w:r w:rsidRPr="004E4A71">
              <w:rPr>
                <w:rFonts w:ascii="游明朝" w:eastAsia="游明朝" w:hAnsi="游明朝" w:hint="eastAsia"/>
                <w:color w:val="FF0000"/>
              </w:rPr>
              <w:t>設計</w:t>
            </w:r>
            <w:r w:rsidRPr="004E4A71">
              <w:rPr>
                <w:rFonts w:ascii="游明朝" w:eastAsia="游明朝" w:hAnsi="游明朝" w:hint="eastAsia"/>
              </w:rPr>
              <w:t>業務を完了した実績を有していること。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64D487A8" w14:textId="77777777" w:rsidR="0016713B" w:rsidRDefault="0016713B" w:rsidP="006B396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10D510A2" w14:textId="182C2B27" w:rsidR="0016713B" w:rsidRPr="0016713B" w:rsidRDefault="004E4A71" w:rsidP="0016713B">
            <w:pPr>
              <w:spacing w:line="240" w:lineRule="exact"/>
              <w:rPr>
                <w:rFonts w:ascii="游明朝" w:eastAsia="游明朝" w:hAnsi="游明朝"/>
              </w:rPr>
            </w:pPr>
            <w:r w:rsidRPr="004E4A71">
              <w:rPr>
                <w:rFonts w:ascii="游明朝" w:eastAsia="游明朝" w:hAnsi="游明朝" w:hint="eastAsia"/>
              </w:rPr>
              <w:t>平成19年４月１日から令和5年３月31日までの間に、官公庁が発注した学校校舎の</w:t>
            </w:r>
            <w:r w:rsidRPr="004E4A71">
              <w:rPr>
                <w:rFonts w:ascii="游明朝" w:eastAsia="游明朝" w:hAnsi="游明朝" w:hint="eastAsia"/>
                <w:color w:val="FF0000"/>
                <w:u w:val="single"/>
              </w:rPr>
              <w:t>工事監理</w:t>
            </w:r>
            <w:r w:rsidRPr="004E4A71">
              <w:rPr>
                <w:rFonts w:ascii="游明朝" w:eastAsia="游明朝" w:hAnsi="游明朝" w:hint="eastAsia"/>
              </w:rPr>
              <w:t>業務を完了した実績を有していること。</w:t>
            </w:r>
          </w:p>
        </w:tc>
      </w:tr>
      <w:tr w:rsidR="004F20B5" w:rsidRPr="0016138B" w14:paraId="76E2DAF2" w14:textId="77777777" w:rsidTr="00BC3578">
        <w:trPr>
          <w:cantSplit/>
          <w:trHeight w:val="992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7EEA6" w14:textId="2A5D32D6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lastRenderedPageBreak/>
              <w:t>P11</w:t>
            </w:r>
          </w:p>
          <w:p w14:paraId="01A5C299" w14:textId="003323D3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第4　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6"/>
              <w:gridCol w:w="4532"/>
            </w:tblGrid>
            <w:tr w:rsidR="004F20B5" w14:paraId="06F3DCA5" w14:textId="77777777" w:rsidTr="00DD0679">
              <w:trPr>
                <w:tblHeader/>
                <w:jc w:val="center"/>
              </w:trPr>
              <w:tc>
                <w:tcPr>
                  <w:tcW w:w="1555" w:type="pct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7B3F0949" w14:textId="77777777" w:rsidR="004F20B5" w:rsidRPr="00317504" w:rsidRDefault="004F20B5" w:rsidP="004F20B5">
                  <w:pPr>
                    <w:jc w:val="center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日程</w:t>
                  </w:r>
                </w:p>
              </w:tc>
              <w:tc>
                <w:tcPr>
                  <w:tcW w:w="3445" w:type="pct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3C543EA4" w14:textId="77777777" w:rsidR="004F20B5" w:rsidRPr="00317504" w:rsidRDefault="004F20B5" w:rsidP="004F20B5">
                  <w:pPr>
                    <w:jc w:val="center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内容</w:t>
                  </w:r>
                </w:p>
              </w:tc>
            </w:tr>
            <w:tr w:rsidR="004F20B5" w14:paraId="49AE570C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546448DB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9日</w:t>
                  </w:r>
                </w:p>
              </w:tc>
              <w:tc>
                <w:tcPr>
                  <w:tcW w:w="3445" w:type="pct"/>
                </w:tcPr>
                <w:p w14:paraId="264BEC20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入札公告、入札説明書等の公表</w:t>
                  </w:r>
                </w:p>
              </w:tc>
            </w:tr>
            <w:tr w:rsidR="004F20B5" w14:paraId="215F8EBE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404E55E1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17日</w:t>
                  </w:r>
                </w:p>
              </w:tc>
              <w:tc>
                <w:tcPr>
                  <w:tcW w:w="3445" w:type="pct"/>
                </w:tcPr>
                <w:p w14:paraId="18416F82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入札説明書等に関する説明会及び事業予定地の現地見学会の開催</w:t>
                  </w:r>
                </w:p>
              </w:tc>
            </w:tr>
            <w:tr w:rsidR="004F20B5" w14:paraId="2F99E766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69F3D18F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23日</w:t>
                  </w:r>
                </w:p>
              </w:tc>
              <w:tc>
                <w:tcPr>
                  <w:tcW w:w="3445" w:type="pct"/>
                </w:tcPr>
                <w:p w14:paraId="49BB402D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入札説明書等に関する質問受付締切</w:t>
                  </w:r>
                </w:p>
              </w:tc>
            </w:tr>
            <w:tr w:rsidR="004F20B5" w14:paraId="02278DB4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3E4F00DB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7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7日</w:t>
                  </w:r>
                </w:p>
              </w:tc>
              <w:tc>
                <w:tcPr>
                  <w:tcW w:w="3445" w:type="pct"/>
                </w:tcPr>
                <w:p w14:paraId="77E0B25D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入札説明書等に関する質問・回答公表</w:t>
                  </w:r>
                </w:p>
              </w:tc>
            </w:tr>
            <w:tr w:rsidR="004F20B5" w14:paraId="6A2B052E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4273E5DE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８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10日</w:t>
                  </w:r>
                </w:p>
              </w:tc>
              <w:tc>
                <w:tcPr>
                  <w:tcW w:w="3445" w:type="pct"/>
                </w:tcPr>
                <w:p w14:paraId="73464752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一次審査（参加表明書及び入札参加資格審査に関する提出書類）の受付締切</w:t>
                  </w:r>
                </w:p>
              </w:tc>
            </w:tr>
            <w:tr w:rsidR="004F20B5" w14:paraId="0EDEF9C8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0F72A13C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8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18日</w:t>
                  </w:r>
                </w:p>
              </w:tc>
              <w:tc>
                <w:tcPr>
                  <w:tcW w:w="3445" w:type="pct"/>
                </w:tcPr>
                <w:p w14:paraId="3BA04760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一次審査（参加資格）結果通知</w:t>
                  </w:r>
                </w:p>
              </w:tc>
            </w:tr>
            <w:tr w:rsidR="004F20B5" w14:paraId="68F21475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1B212136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9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12日</w:t>
                  </w:r>
                </w:p>
              </w:tc>
              <w:tc>
                <w:tcPr>
                  <w:tcW w:w="3445" w:type="pct"/>
                </w:tcPr>
                <w:p w14:paraId="6103C6E4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二次審査（入札及び提案に係る書類）の受付締切</w:t>
                  </w:r>
                </w:p>
              </w:tc>
            </w:tr>
            <w:tr w:rsidR="004F20B5" w14:paraId="3EDEDC63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2A07C178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10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下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旬</w:t>
                  </w:r>
                </w:p>
              </w:tc>
              <w:tc>
                <w:tcPr>
                  <w:tcW w:w="3445" w:type="pct"/>
                </w:tcPr>
                <w:p w14:paraId="0695E0D4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プレゼンテーション</w:t>
                  </w:r>
                </w:p>
              </w:tc>
            </w:tr>
            <w:tr w:rsidR="004F20B5" w14:paraId="2D04309B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06B9A4B9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10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下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旬</w:t>
                  </w:r>
                </w:p>
              </w:tc>
              <w:tc>
                <w:tcPr>
                  <w:tcW w:w="3445" w:type="pct"/>
                </w:tcPr>
                <w:p w14:paraId="1AF1101F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最優秀提案者の決定</w:t>
                  </w:r>
                </w:p>
              </w:tc>
            </w:tr>
            <w:tr w:rsidR="004F20B5" w14:paraId="41299495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14C97EC1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10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下旬</w:t>
                  </w:r>
                </w:p>
              </w:tc>
              <w:tc>
                <w:tcPr>
                  <w:tcW w:w="3445" w:type="pct"/>
                </w:tcPr>
                <w:p w14:paraId="111080CB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審査講評の公表</w:t>
                  </w:r>
                </w:p>
              </w:tc>
            </w:tr>
            <w:tr w:rsidR="004F20B5" w14:paraId="340862FF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7335F1BE" w14:textId="77777777" w:rsidR="004F20B5" w:rsidRPr="00FD1836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令和5年</w:t>
                  </w:r>
                  <w:r w:rsidRPr="008F6ABD">
                    <w:rPr>
                      <w:rFonts w:ascii="游明朝" w:eastAsia="游明朝" w:hAnsi="游明朝"/>
                      <w:color w:val="000000" w:themeColor="text1"/>
                    </w:rPr>
                    <w:t>11</w:t>
                  </w:r>
                  <w:r w:rsidRPr="0085533A">
                    <w:rPr>
                      <w:rFonts w:ascii="游明朝" w:eastAsia="游明朝" w:hAnsi="游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3445" w:type="pct"/>
                </w:tcPr>
                <w:p w14:paraId="7787E927" w14:textId="77777777" w:rsidR="004F20B5" w:rsidRPr="00FD1836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共同企業体基本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契約・</w:t>
                  </w: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設計業務委託契約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及び</w:t>
                  </w:r>
                  <w:r w:rsidRPr="008F6ABD">
                    <w:rPr>
                      <w:rFonts w:ascii="游明朝" w:eastAsia="游明朝" w:hAnsi="游明朝" w:hint="eastAsia"/>
                      <w:color w:val="000000" w:themeColor="text1"/>
                    </w:rPr>
                    <w:t>賃貸借業務契約</w:t>
                  </w: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の締結</w:t>
                  </w:r>
                </w:p>
              </w:tc>
            </w:tr>
            <w:tr w:rsidR="004F20B5" w14:paraId="2AEF08F9" w14:textId="77777777" w:rsidTr="00DD0679">
              <w:trPr>
                <w:jc w:val="center"/>
              </w:trPr>
              <w:tc>
                <w:tcPr>
                  <w:tcW w:w="1555" w:type="pct"/>
                </w:tcPr>
                <w:p w14:paraId="40CAA4C8" w14:textId="77777777" w:rsidR="004F20B5" w:rsidRPr="00FD1836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/>
                      <w:color w:val="000000" w:themeColor="text1"/>
                    </w:rPr>
                    <w:t>令和6年8月</w:t>
                  </w:r>
                </w:p>
              </w:tc>
              <w:tc>
                <w:tcPr>
                  <w:tcW w:w="3445" w:type="pct"/>
                </w:tcPr>
                <w:p w14:paraId="392065D2" w14:textId="77777777" w:rsidR="004F20B5" w:rsidRPr="00FD1836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工事請負契約の仮契約締結</w:t>
                  </w:r>
                </w:p>
              </w:tc>
            </w:tr>
            <w:tr w:rsidR="004F20B5" w14:paraId="08BD8310" w14:textId="77777777" w:rsidTr="00DD0679">
              <w:trPr>
                <w:trHeight w:val="120"/>
                <w:jc w:val="center"/>
              </w:trPr>
              <w:tc>
                <w:tcPr>
                  <w:tcW w:w="1555" w:type="pct"/>
                </w:tcPr>
                <w:p w14:paraId="2F381093" w14:textId="77777777" w:rsidR="004F20B5" w:rsidRPr="00FD1836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令和6年9月</w:t>
                  </w:r>
                </w:p>
              </w:tc>
              <w:tc>
                <w:tcPr>
                  <w:tcW w:w="3445" w:type="pct"/>
                </w:tcPr>
                <w:p w14:paraId="14E0A242" w14:textId="77777777" w:rsidR="004F20B5" w:rsidRPr="00FD1836" w:rsidDel="004477ED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大分市議会の議決、工事請負契約の本契約締結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、工事監理業務委託契約の締結</w:t>
                  </w:r>
                </w:p>
              </w:tc>
            </w:tr>
          </w:tbl>
          <w:p w14:paraId="4F2726D2" w14:textId="77777777" w:rsidR="004F20B5" w:rsidRDefault="004F20B5" w:rsidP="004F20B5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8"/>
              <w:gridCol w:w="4742"/>
            </w:tblGrid>
            <w:tr w:rsidR="004F20B5" w14:paraId="7C2CB283" w14:textId="77777777" w:rsidTr="00DD0679">
              <w:trPr>
                <w:tblHeader/>
                <w:jc w:val="center"/>
              </w:trPr>
              <w:tc>
                <w:tcPr>
                  <w:tcW w:w="1472" w:type="pct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959C26B" w14:textId="77777777" w:rsidR="004F20B5" w:rsidRPr="00317504" w:rsidRDefault="004F20B5" w:rsidP="004F20B5">
                  <w:pPr>
                    <w:jc w:val="center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日程</w:t>
                  </w:r>
                </w:p>
              </w:tc>
              <w:tc>
                <w:tcPr>
                  <w:tcW w:w="3528" w:type="pct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33847942" w14:textId="77777777" w:rsidR="004F20B5" w:rsidRPr="00317504" w:rsidRDefault="004F20B5" w:rsidP="004F20B5">
                  <w:pPr>
                    <w:jc w:val="center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内容</w:t>
                  </w:r>
                </w:p>
              </w:tc>
            </w:tr>
            <w:tr w:rsidR="004F20B5" w14:paraId="4FD7809D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59C94E1D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9日</w:t>
                  </w:r>
                </w:p>
              </w:tc>
              <w:tc>
                <w:tcPr>
                  <w:tcW w:w="3528" w:type="pct"/>
                </w:tcPr>
                <w:p w14:paraId="1AC69890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入札公告、入札説明書等の公表</w:t>
                  </w:r>
                </w:p>
              </w:tc>
            </w:tr>
            <w:tr w:rsidR="004F20B5" w14:paraId="30FDFCC7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196DD8A2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17日</w:t>
                  </w:r>
                </w:p>
              </w:tc>
              <w:tc>
                <w:tcPr>
                  <w:tcW w:w="3528" w:type="pct"/>
                </w:tcPr>
                <w:p w14:paraId="261C9146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入札説明書等に関する説明会及び事業予定地の現地見学会の開催</w:t>
                  </w:r>
                </w:p>
              </w:tc>
            </w:tr>
            <w:tr w:rsidR="004F20B5" w14:paraId="3588E4AC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1AD729AC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6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23日</w:t>
                  </w:r>
                </w:p>
              </w:tc>
              <w:tc>
                <w:tcPr>
                  <w:tcW w:w="3528" w:type="pct"/>
                </w:tcPr>
                <w:p w14:paraId="4B667AFC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入札説明書等に関する質問受付締切</w:t>
                  </w:r>
                </w:p>
              </w:tc>
            </w:tr>
            <w:tr w:rsidR="004F20B5" w14:paraId="77D77389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5FB96D21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7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7日</w:t>
                  </w:r>
                </w:p>
              </w:tc>
              <w:tc>
                <w:tcPr>
                  <w:tcW w:w="3528" w:type="pct"/>
                </w:tcPr>
                <w:p w14:paraId="679C723D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入札説明書等に関する質問・回答公表</w:t>
                  </w:r>
                </w:p>
              </w:tc>
            </w:tr>
            <w:tr w:rsidR="004F20B5" w14:paraId="2A8A82D4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1F7845C2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８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10日</w:t>
                  </w:r>
                </w:p>
              </w:tc>
              <w:tc>
                <w:tcPr>
                  <w:tcW w:w="3528" w:type="pct"/>
                </w:tcPr>
                <w:p w14:paraId="6418E809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一次審査（参加表明書及び入札参加資格審査に関する提出書類）の受付締切</w:t>
                  </w:r>
                </w:p>
              </w:tc>
            </w:tr>
            <w:tr w:rsidR="004F20B5" w14:paraId="76D7C807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1EC9C587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8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18日</w:t>
                  </w:r>
                </w:p>
              </w:tc>
              <w:tc>
                <w:tcPr>
                  <w:tcW w:w="3528" w:type="pct"/>
                </w:tcPr>
                <w:p w14:paraId="3DAB7C99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一次審査（参加資格）結果通知</w:t>
                  </w:r>
                </w:p>
              </w:tc>
            </w:tr>
            <w:tr w:rsidR="004F20B5" w14:paraId="224ADDA2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4F21BB90" w14:textId="77777777" w:rsidR="004F20B5" w:rsidRPr="0064170A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令和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5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年</w:t>
                  </w:r>
                  <w:r w:rsidRPr="0064170A">
                    <w:rPr>
                      <w:rFonts w:ascii="游明朝" w:eastAsia="游明朝" w:hAnsi="游明朝" w:hint="eastAsia"/>
                      <w:color w:val="000000" w:themeColor="text1"/>
                    </w:rPr>
                    <w:t>9</w:t>
                  </w:r>
                  <w:r w:rsidRPr="0064170A">
                    <w:rPr>
                      <w:rFonts w:ascii="游明朝" w:eastAsia="游明朝" w:hAnsi="游明朝"/>
                      <w:color w:val="000000" w:themeColor="text1"/>
                    </w:rPr>
                    <w:t>月</w:t>
                  </w:r>
                  <w:r w:rsidRPr="008D15AA">
                    <w:rPr>
                      <w:rFonts w:ascii="游明朝" w:eastAsia="游明朝" w:hAnsi="游明朝" w:hint="eastAsia"/>
                      <w:color w:val="FF0000"/>
                    </w:rPr>
                    <w:t>29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日</w:t>
                  </w:r>
                </w:p>
              </w:tc>
              <w:tc>
                <w:tcPr>
                  <w:tcW w:w="3528" w:type="pct"/>
                </w:tcPr>
                <w:p w14:paraId="5C256970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二次審査（入札及び提案に係る書類）の受付締切</w:t>
                  </w:r>
                </w:p>
              </w:tc>
            </w:tr>
            <w:tr w:rsidR="004F20B5" w14:paraId="02BA050F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2D255191" w14:textId="77777777" w:rsidR="004F20B5" w:rsidRPr="00525112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FF0000"/>
                    </w:rPr>
                  </w:pPr>
                  <w:r w:rsidRPr="00525112">
                    <w:rPr>
                      <w:rFonts w:ascii="游明朝" w:eastAsia="游明朝" w:hAnsi="游明朝"/>
                      <w:color w:val="FF0000"/>
                    </w:rPr>
                    <w:t>令和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5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年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11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FF0000"/>
                    </w:rPr>
                    <w:t>上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旬</w:t>
                  </w:r>
                </w:p>
              </w:tc>
              <w:tc>
                <w:tcPr>
                  <w:tcW w:w="3528" w:type="pct"/>
                </w:tcPr>
                <w:p w14:paraId="0BB6E69E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プレゼンテーション</w:t>
                  </w:r>
                </w:p>
              </w:tc>
            </w:tr>
            <w:tr w:rsidR="004F20B5" w14:paraId="594AB8FF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3560B2C4" w14:textId="77777777" w:rsidR="004F20B5" w:rsidRPr="00525112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FF0000"/>
                    </w:rPr>
                  </w:pPr>
                  <w:r w:rsidRPr="00525112">
                    <w:rPr>
                      <w:rFonts w:ascii="游明朝" w:eastAsia="游明朝" w:hAnsi="游明朝"/>
                      <w:color w:val="FF0000"/>
                    </w:rPr>
                    <w:t>令和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5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年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11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月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中旬</w:t>
                  </w:r>
                </w:p>
              </w:tc>
              <w:tc>
                <w:tcPr>
                  <w:tcW w:w="3528" w:type="pct"/>
                </w:tcPr>
                <w:p w14:paraId="59B6EA63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最優秀提案者の決定</w:t>
                  </w:r>
                </w:p>
              </w:tc>
            </w:tr>
            <w:tr w:rsidR="004F20B5" w14:paraId="60F3B816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22A7F118" w14:textId="77777777" w:rsidR="004F20B5" w:rsidRPr="00525112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FF0000"/>
                    </w:rPr>
                  </w:pPr>
                  <w:r w:rsidRPr="00525112">
                    <w:rPr>
                      <w:rFonts w:ascii="游明朝" w:eastAsia="游明朝" w:hAnsi="游明朝"/>
                      <w:color w:val="FF0000"/>
                    </w:rPr>
                    <w:t>令和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5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年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11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FF0000"/>
                    </w:rPr>
                    <w:t>中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旬</w:t>
                  </w:r>
                </w:p>
              </w:tc>
              <w:tc>
                <w:tcPr>
                  <w:tcW w:w="3528" w:type="pct"/>
                </w:tcPr>
                <w:p w14:paraId="1FD8F31F" w14:textId="77777777" w:rsidR="004F20B5" w:rsidRPr="00317504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/>
                    </w:rPr>
                  </w:pPr>
                  <w:r w:rsidRPr="00317504">
                    <w:rPr>
                      <w:rFonts w:ascii="游明朝" w:eastAsia="游明朝" w:hAnsi="游明朝" w:hint="eastAsia"/>
                      <w:color w:val="000000"/>
                    </w:rPr>
                    <w:t>審査講評の公表</w:t>
                  </w:r>
                </w:p>
              </w:tc>
            </w:tr>
            <w:tr w:rsidR="004F20B5" w14:paraId="4463D431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00EA1D4E" w14:textId="77777777" w:rsidR="004F20B5" w:rsidRPr="00525112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FF0000"/>
                    </w:rPr>
                  </w:pP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令和5年</w:t>
                  </w:r>
                  <w:r w:rsidRPr="00525112">
                    <w:rPr>
                      <w:rFonts w:ascii="游明朝" w:eastAsia="游明朝" w:hAnsi="游明朝"/>
                      <w:color w:val="FF0000"/>
                    </w:rPr>
                    <w:t>1</w:t>
                  </w:r>
                  <w:r>
                    <w:rPr>
                      <w:rFonts w:ascii="游明朝" w:eastAsia="游明朝" w:hAnsi="游明朝" w:hint="eastAsia"/>
                      <w:color w:val="FF0000"/>
                    </w:rPr>
                    <w:t>1</w:t>
                  </w:r>
                  <w:r w:rsidRPr="00525112">
                    <w:rPr>
                      <w:rFonts w:ascii="游明朝" w:eastAsia="游明朝" w:hAnsi="游明朝" w:hint="eastAsia"/>
                      <w:color w:val="FF0000"/>
                    </w:rPr>
                    <w:t>月</w:t>
                  </w:r>
                  <w:r>
                    <w:rPr>
                      <w:rFonts w:ascii="游明朝" w:eastAsia="游明朝" w:hAnsi="游明朝" w:hint="eastAsia"/>
                      <w:color w:val="FF0000"/>
                    </w:rPr>
                    <w:t>下旬</w:t>
                  </w:r>
                </w:p>
              </w:tc>
              <w:tc>
                <w:tcPr>
                  <w:tcW w:w="3528" w:type="pct"/>
                </w:tcPr>
                <w:p w14:paraId="3072EFBC" w14:textId="77777777" w:rsidR="004F20B5" w:rsidRPr="00FD1836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共同企業体基本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契約・</w:t>
                  </w: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設計業務委託契約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及び</w:t>
                  </w:r>
                  <w:r w:rsidRPr="008F6ABD">
                    <w:rPr>
                      <w:rFonts w:ascii="游明朝" w:eastAsia="游明朝" w:hAnsi="游明朝" w:hint="eastAsia"/>
                      <w:color w:val="000000" w:themeColor="text1"/>
                    </w:rPr>
                    <w:t>賃貸借業務契約</w:t>
                  </w: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の締結</w:t>
                  </w:r>
                </w:p>
              </w:tc>
            </w:tr>
            <w:tr w:rsidR="004F20B5" w14:paraId="0F273230" w14:textId="77777777" w:rsidTr="00DD0679">
              <w:trPr>
                <w:jc w:val="center"/>
              </w:trPr>
              <w:tc>
                <w:tcPr>
                  <w:tcW w:w="1472" w:type="pct"/>
                </w:tcPr>
                <w:p w14:paraId="44D0396C" w14:textId="77777777" w:rsidR="004F20B5" w:rsidRPr="00FD1836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/>
                      <w:color w:val="000000" w:themeColor="text1"/>
                    </w:rPr>
                    <w:t>令和6年8月</w:t>
                  </w:r>
                </w:p>
              </w:tc>
              <w:tc>
                <w:tcPr>
                  <w:tcW w:w="3528" w:type="pct"/>
                </w:tcPr>
                <w:p w14:paraId="0337CFB0" w14:textId="77777777" w:rsidR="004F20B5" w:rsidRPr="00FD1836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工事請負契約の仮契約締結</w:t>
                  </w:r>
                </w:p>
              </w:tc>
            </w:tr>
            <w:tr w:rsidR="004F20B5" w14:paraId="5B484D5E" w14:textId="77777777" w:rsidTr="00DD0679">
              <w:trPr>
                <w:trHeight w:val="120"/>
                <w:jc w:val="center"/>
              </w:trPr>
              <w:tc>
                <w:tcPr>
                  <w:tcW w:w="1472" w:type="pct"/>
                </w:tcPr>
                <w:p w14:paraId="6DBD0519" w14:textId="77777777" w:rsidR="004F20B5" w:rsidRPr="00FD1836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令和6年9月</w:t>
                  </w:r>
                </w:p>
              </w:tc>
              <w:tc>
                <w:tcPr>
                  <w:tcW w:w="3528" w:type="pct"/>
                </w:tcPr>
                <w:p w14:paraId="077980A1" w14:textId="77777777" w:rsidR="004F20B5" w:rsidRPr="00FD1836" w:rsidDel="004477ED" w:rsidRDefault="004F20B5" w:rsidP="004F20B5">
                  <w:pPr>
                    <w:spacing w:line="300" w:lineRule="exact"/>
                    <w:rPr>
                      <w:rFonts w:ascii="游明朝" w:eastAsia="游明朝" w:hAnsi="游明朝"/>
                      <w:color w:val="000000" w:themeColor="text1"/>
                    </w:rPr>
                  </w:pPr>
                  <w:r w:rsidRPr="00FD1836">
                    <w:rPr>
                      <w:rFonts w:ascii="游明朝" w:eastAsia="游明朝" w:hAnsi="游明朝" w:hint="eastAsia"/>
                      <w:color w:val="000000" w:themeColor="text1"/>
                    </w:rPr>
                    <w:t>大分市議会の議決、工事請負契約の本契約締結</w:t>
                  </w:r>
                  <w:r>
                    <w:rPr>
                      <w:rFonts w:ascii="游明朝" w:eastAsia="游明朝" w:hAnsi="游明朝" w:hint="eastAsia"/>
                      <w:color w:val="000000" w:themeColor="text1"/>
                    </w:rPr>
                    <w:t>、工事監理業務委託契約の締結</w:t>
                  </w:r>
                </w:p>
              </w:tc>
            </w:tr>
          </w:tbl>
          <w:p w14:paraId="2C092BD2" w14:textId="77777777" w:rsidR="004F20B5" w:rsidRDefault="004F20B5" w:rsidP="004F20B5">
            <w:pPr>
              <w:spacing w:line="240" w:lineRule="exact"/>
              <w:rPr>
                <w:rFonts w:ascii="游明朝" w:eastAsia="游明朝" w:hAnsi="游明朝"/>
              </w:rPr>
            </w:pPr>
          </w:p>
        </w:tc>
      </w:tr>
      <w:tr w:rsidR="004F20B5" w:rsidRPr="0016138B" w14:paraId="6CA47C30" w14:textId="77777777" w:rsidTr="00BC3578">
        <w:trPr>
          <w:cantSplit/>
          <w:trHeight w:val="992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A7CA7" w14:textId="77777777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P13</w:t>
            </w:r>
          </w:p>
          <w:p w14:paraId="3785389E" w14:textId="3957BCB9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第5　2　（3）　1）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CD9DE44" w14:textId="747B3FAD" w:rsidR="004F20B5" w:rsidRPr="00317504" w:rsidRDefault="004F20B5" w:rsidP="004F20B5">
            <w:pPr>
              <w:rPr>
                <w:rFonts w:ascii="游明朝" w:eastAsia="游明朝" w:hAnsi="游明朝"/>
                <w:color w:val="000000"/>
              </w:rPr>
            </w:pPr>
            <w:r w:rsidRPr="004F20B5">
              <w:rPr>
                <w:rFonts w:ascii="游明朝" w:eastAsia="游明朝" w:hAnsi="游明朝" w:hint="eastAsia"/>
                <w:color w:val="000000"/>
              </w:rPr>
              <w:t>１）閲覧期間：　入札公告の日から令和５年9月12日（火）までの土曜日、日曜日及び祝日等の休日（以下「休日」という）を除く、午前9時から午後5時まで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1D309A84" w14:textId="19A16DBF" w:rsidR="004F20B5" w:rsidRPr="00317504" w:rsidRDefault="004F20B5" w:rsidP="004F20B5">
            <w:pPr>
              <w:rPr>
                <w:rFonts w:ascii="游明朝" w:eastAsia="游明朝" w:hAnsi="游明朝"/>
                <w:color w:val="000000"/>
              </w:rPr>
            </w:pPr>
            <w:r w:rsidRPr="004F20B5">
              <w:rPr>
                <w:rFonts w:ascii="游明朝" w:eastAsia="游明朝" w:hAnsi="游明朝" w:hint="eastAsia"/>
                <w:color w:val="000000"/>
              </w:rPr>
              <w:t>１）閲覧期間：　入札公告の日から令和５年9月</w:t>
            </w:r>
            <w:r w:rsidRPr="004F20B5">
              <w:rPr>
                <w:rFonts w:ascii="游明朝" w:eastAsia="游明朝" w:hAnsi="游明朝" w:hint="eastAsia"/>
                <w:color w:val="FF0000"/>
              </w:rPr>
              <w:t>29</w:t>
            </w:r>
            <w:r w:rsidRPr="004F20B5">
              <w:rPr>
                <w:rFonts w:ascii="游明朝" w:eastAsia="游明朝" w:hAnsi="游明朝" w:hint="eastAsia"/>
                <w:color w:val="000000"/>
              </w:rPr>
              <w:t>日（</w:t>
            </w:r>
            <w:r w:rsidRPr="004F20B5">
              <w:rPr>
                <w:rFonts w:ascii="游明朝" w:eastAsia="游明朝" w:hAnsi="游明朝" w:hint="eastAsia"/>
                <w:color w:val="FF0000"/>
              </w:rPr>
              <w:t>金</w:t>
            </w:r>
            <w:r w:rsidRPr="004F20B5">
              <w:rPr>
                <w:rFonts w:ascii="游明朝" w:eastAsia="游明朝" w:hAnsi="游明朝" w:hint="eastAsia"/>
                <w:color w:val="000000"/>
              </w:rPr>
              <w:t>）までの土曜日、日曜日及び祝日等の休日（以下「休日」という）を除く、午前9時から午後5時まで</w:t>
            </w:r>
          </w:p>
        </w:tc>
      </w:tr>
      <w:tr w:rsidR="004F20B5" w:rsidRPr="0016138B" w14:paraId="1D5375CF" w14:textId="77777777" w:rsidTr="00BC3578">
        <w:trPr>
          <w:cantSplit/>
          <w:trHeight w:val="992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5D829" w14:textId="77777777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lastRenderedPageBreak/>
              <w:t>P14</w:t>
            </w:r>
          </w:p>
          <w:p w14:paraId="620724C8" w14:textId="19343E77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第5　2　（8）　1）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471AE658" w14:textId="7ABEECDA" w:rsidR="004F20B5" w:rsidRPr="004F20B5" w:rsidRDefault="004F20B5" w:rsidP="004F20B5">
            <w:pPr>
              <w:rPr>
                <w:rFonts w:ascii="游明朝" w:eastAsia="游明朝" w:hAnsi="游明朝"/>
                <w:color w:val="000000"/>
              </w:rPr>
            </w:pPr>
            <w:r w:rsidRPr="004F20B5">
              <w:rPr>
                <w:rFonts w:ascii="游明朝" w:eastAsia="游明朝" w:hAnsi="游明朝" w:hint="eastAsia"/>
                <w:color w:val="000000"/>
              </w:rPr>
              <w:t>１）受付期間：　令和5年９月12日（火）午前9時から午後17時まで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6E03A811" w14:textId="3C320CC6" w:rsidR="004F20B5" w:rsidRPr="004F20B5" w:rsidRDefault="004F20B5" w:rsidP="004F20B5">
            <w:pPr>
              <w:rPr>
                <w:rFonts w:ascii="游明朝" w:eastAsia="游明朝" w:hAnsi="游明朝"/>
                <w:color w:val="000000"/>
              </w:rPr>
            </w:pPr>
            <w:r w:rsidRPr="004F20B5">
              <w:rPr>
                <w:rFonts w:ascii="游明朝" w:eastAsia="游明朝" w:hAnsi="游明朝" w:hint="eastAsia"/>
                <w:color w:val="000000"/>
              </w:rPr>
              <w:t>１）受付期間：　令和5年9月</w:t>
            </w:r>
            <w:r w:rsidRPr="004F20B5">
              <w:rPr>
                <w:rFonts w:ascii="游明朝" w:eastAsia="游明朝" w:hAnsi="游明朝" w:hint="eastAsia"/>
                <w:color w:val="FF0000"/>
              </w:rPr>
              <w:t>29</w:t>
            </w:r>
            <w:r w:rsidRPr="004F20B5">
              <w:rPr>
                <w:rFonts w:ascii="游明朝" w:eastAsia="游明朝" w:hAnsi="游明朝" w:hint="eastAsia"/>
                <w:color w:val="000000"/>
              </w:rPr>
              <w:t>日（</w:t>
            </w:r>
            <w:r w:rsidRPr="004F20B5">
              <w:rPr>
                <w:rFonts w:ascii="游明朝" w:eastAsia="游明朝" w:hAnsi="游明朝" w:hint="eastAsia"/>
                <w:color w:val="FF0000"/>
              </w:rPr>
              <w:t>金</w:t>
            </w:r>
            <w:r w:rsidRPr="004F20B5">
              <w:rPr>
                <w:rFonts w:ascii="游明朝" w:eastAsia="游明朝" w:hAnsi="游明朝" w:hint="eastAsia"/>
                <w:color w:val="000000"/>
              </w:rPr>
              <w:t>）午前9時から午後17時まで</w:t>
            </w:r>
          </w:p>
        </w:tc>
      </w:tr>
      <w:tr w:rsidR="004F20B5" w:rsidRPr="0016138B" w14:paraId="0C91C108" w14:textId="77777777" w:rsidTr="00BC3578">
        <w:trPr>
          <w:cantSplit/>
          <w:trHeight w:val="992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182C3" w14:textId="77777777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P14</w:t>
            </w:r>
          </w:p>
          <w:p w14:paraId="39BC9F17" w14:textId="04EBBBC2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第5　2　（8）　5）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143018DD" w14:textId="6B934CD2" w:rsidR="004F20B5" w:rsidRPr="004F20B5" w:rsidRDefault="004F20B5" w:rsidP="004F20B5">
            <w:pPr>
              <w:rPr>
                <w:rFonts w:ascii="游明朝" w:eastAsia="游明朝" w:hAnsi="游明朝"/>
                <w:color w:val="000000"/>
              </w:rPr>
            </w:pPr>
            <w:r w:rsidRPr="004F20B5">
              <w:rPr>
                <w:rFonts w:ascii="游明朝" w:eastAsia="游明朝" w:hAnsi="游明朝" w:hint="eastAsia"/>
                <w:color w:val="000000"/>
              </w:rPr>
              <w:t>なお、入札を辞退する者は、様式3-1「入札辞退届」を、令和5年9月12日（火）正午までに、上記第5の1の担当窓口まで提出すること。以降の辞退は認めないものとする。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14369228" w14:textId="355DDC31" w:rsidR="004F20B5" w:rsidRPr="004F20B5" w:rsidRDefault="004F20B5" w:rsidP="004F20B5">
            <w:pPr>
              <w:rPr>
                <w:rFonts w:ascii="游明朝" w:eastAsia="游明朝" w:hAnsi="游明朝"/>
                <w:color w:val="000000"/>
              </w:rPr>
            </w:pPr>
            <w:r w:rsidRPr="004F20B5">
              <w:rPr>
                <w:rFonts w:ascii="游明朝" w:eastAsia="游明朝" w:hAnsi="游明朝" w:hint="eastAsia"/>
                <w:color w:val="000000"/>
              </w:rPr>
              <w:t>なお、入札を辞退する者は、様式3-1「入札辞退届」を、令和5年9月</w:t>
            </w:r>
            <w:r w:rsidRPr="004F20B5">
              <w:rPr>
                <w:rFonts w:ascii="游明朝" w:eastAsia="游明朝" w:hAnsi="游明朝" w:hint="eastAsia"/>
                <w:color w:val="FF0000"/>
              </w:rPr>
              <w:t>29</w:t>
            </w:r>
            <w:r w:rsidRPr="004F20B5">
              <w:rPr>
                <w:rFonts w:ascii="游明朝" w:eastAsia="游明朝" w:hAnsi="游明朝" w:hint="eastAsia"/>
                <w:color w:val="000000"/>
              </w:rPr>
              <w:t>日（</w:t>
            </w:r>
            <w:r w:rsidRPr="004F20B5">
              <w:rPr>
                <w:rFonts w:ascii="游明朝" w:eastAsia="游明朝" w:hAnsi="游明朝" w:hint="eastAsia"/>
                <w:color w:val="FF0000"/>
              </w:rPr>
              <w:t>金</w:t>
            </w:r>
            <w:r w:rsidRPr="004F20B5">
              <w:rPr>
                <w:rFonts w:ascii="游明朝" w:eastAsia="游明朝" w:hAnsi="游明朝" w:hint="eastAsia"/>
                <w:color w:val="000000"/>
              </w:rPr>
              <w:t>）正午までに、上記第5の1の担当窓口まで提出すること。以降の辞退は認めないものとする。</w:t>
            </w:r>
          </w:p>
        </w:tc>
      </w:tr>
      <w:tr w:rsidR="004F20B5" w:rsidRPr="0016138B" w14:paraId="63C93558" w14:textId="77777777" w:rsidTr="00BC3578">
        <w:trPr>
          <w:cantSplit/>
          <w:trHeight w:val="992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3B8F5" w14:textId="77777777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P14</w:t>
            </w:r>
          </w:p>
          <w:p w14:paraId="09A5D61C" w14:textId="4B49EA6A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第5　2　（9）　4）①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3A139689" w14:textId="2F4A4DDE" w:rsidR="004F20B5" w:rsidRPr="004F20B5" w:rsidRDefault="004F20B5" w:rsidP="004F20B5">
            <w:pPr>
              <w:rPr>
                <w:rFonts w:ascii="游明朝" w:eastAsia="游明朝" w:hAnsi="游明朝"/>
                <w:color w:val="000000"/>
              </w:rPr>
            </w:pPr>
            <w:r w:rsidRPr="004F20B5">
              <w:rPr>
                <w:rFonts w:ascii="游明朝" w:eastAsia="游明朝" w:hAnsi="游明朝" w:hint="eastAsia"/>
                <w:color w:val="000000"/>
              </w:rPr>
              <w:t>①　開札日時：令和5年10月下旬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1C82DF9C" w14:textId="7BE70F1A" w:rsidR="004F20B5" w:rsidRPr="004F20B5" w:rsidRDefault="004F20B5" w:rsidP="004F20B5">
            <w:pPr>
              <w:rPr>
                <w:rFonts w:ascii="游明朝" w:eastAsia="游明朝" w:hAnsi="游明朝"/>
                <w:color w:val="000000"/>
              </w:rPr>
            </w:pPr>
            <w:r w:rsidRPr="004F20B5">
              <w:rPr>
                <w:rFonts w:ascii="游明朝" w:eastAsia="游明朝" w:hAnsi="游明朝" w:hint="eastAsia"/>
                <w:color w:val="000000"/>
              </w:rPr>
              <w:t>①　開札日時：令和5年</w:t>
            </w:r>
            <w:r w:rsidRPr="004F20B5">
              <w:rPr>
                <w:rFonts w:ascii="游明朝" w:eastAsia="游明朝" w:hAnsi="游明朝" w:hint="eastAsia"/>
                <w:color w:val="FF0000"/>
              </w:rPr>
              <w:t>11</w:t>
            </w:r>
            <w:r w:rsidRPr="004F20B5">
              <w:rPr>
                <w:rFonts w:ascii="游明朝" w:eastAsia="游明朝" w:hAnsi="游明朝" w:hint="eastAsia"/>
                <w:color w:val="000000"/>
              </w:rPr>
              <w:t>月</w:t>
            </w:r>
            <w:r w:rsidRPr="004F20B5">
              <w:rPr>
                <w:rFonts w:ascii="游明朝" w:eastAsia="游明朝" w:hAnsi="游明朝" w:hint="eastAsia"/>
                <w:color w:val="FF0000"/>
              </w:rPr>
              <w:t>上</w:t>
            </w:r>
            <w:r w:rsidRPr="004F20B5">
              <w:rPr>
                <w:rFonts w:ascii="游明朝" w:eastAsia="游明朝" w:hAnsi="游明朝" w:hint="eastAsia"/>
                <w:color w:val="000000"/>
              </w:rPr>
              <w:t>旬</w:t>
            </w:r>
          </w:p>
        </w:tc>
      </w:tr>
      <w:tr w:rsidR="004F20B5" w:rsidRPr="0016138B" w14:paraId="45350ACA" w14:textId="77777777" w:rsidTr="00BC3578">
        <w:trPr>
          <w:cantSplit/>
          <w:trHeight w:val="992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D0B8C" w14:textId="3D31FDC8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P15</w:t>
            </w:r>
          </w:p>
          <w:p w14:paraId="5B63CAB7" w14:textId="6829758E" w:rsidR="004F20B5" w:rsidRDefault="004F20B5" w:rsidP="004F20B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第5　2　（9）　8）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1E64C82B" w14:textId="5CBCA589" w:rsidR="004F20B5" w:rsidRPr="004F20B5" w:rsidRDefault="004F20B5" w:rsidP="004F20B5">
            <w:pPr>
              <w:rPr>
                <w:rFonts w:ascii="游明朝" w:eastAsia="游明朝" w:hAnsi="游明朝"/>
                <w:color w:val="000000"/>
              </w:rPr>
            </w:pPr>
            <w:r w:rsidRPr="004F20B5">
              <w:rPr>
                <w:rFonts w:ascii="游明朝" w:eastAsia="游明朝" w:hAnsi="游明朝" w:hint="eastAsia"/>
                <w:color w:val="000000"/>
              </w:rPr>
              <w:t>８）落札者となった入札参加者の代表企業に対して、令和5年10月下旬までに決定通知を行う。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1B5FCC80" w14:textId="403048E0" w:rsidR="004F20B5" w:rsidRPr="004F20B5" w:rsidRDefault="004F20B5" w:rsidP="004F20B5">
            <w:pPr>
              <w:rPr>
                <w:rFonts w:ascii="游明朝" w:eastAsia="游明朝" w:hAnsi="游明朝"/>
                <w:color w:val="000000"/>
              </w:rPr>
            </w:pPr>
            <w:r w:rsidRPr="004F20B5">
              <w:rPr>
                <w:rFonts w:ascii="游明朝" w:eastAsia="游明朝" w:hAnsi="游明朝" w:hint="eastAsia"/>
                <w:color w:val="000000"/>
              </w:rPr>
              <w:t>８）落札者となった入札参加者の代表企業に対して、令和5年</w:t>
            </w:r>
            <w:r w:rsidRPr="004F20B5">
              <w:rPr>
                <w:rFonts w:ascii="游明朝" w:eastAsia="游明朝" w:hAnsi="游明朝" w:hint="eastAsia"/>
                <w:color w:val="FF0000"/>
              </w:rPr>
              <w:t>11</w:t>
            </w:r>
            <w:r w:rsidRPr="004F20B5">
              <w:rPr>
                <w:rFonts w:ascii="游明朝" w:eastAsia="游明朝" w:hAnsi="游明朝" w:hint="eastAsia"/>
                <w:color w:val="000000"/>
              </w:rPr>
              <w:t>月</w:t>
            </w:r>
            <w:r w:rsidRPr="004F20B5">
              <w:rPr>
                <w:rFonts w:ascii="游明朝" w:eastAsia="游明朝" w:hAnsi="游明朝" w:hint="eastAsia"/>
                <w:color w:val="FF0000"/>
              </w:rPr>
              <w:t>中</w:t>
            </w:r>
            <w:r w:rsidRPr="004F20B5">
              <w:rPr>
                <w:rFonts w:ascii="游明朝" w:eastAsia="游明朝" w:hAnsi="游明朝" w:hint="eastAsia"/>
                <w:color w:val="000000"/>
              </w:rPr>
              <w:t>旬までに決定通知を行う。</w:t>
            </w:r>
          </w:p>
        </w:tc>
      </w:tr>
      <w:tr w:rsidR="004F20B5" w:rsidRPr="0016138B" w14:paraId="09A522B5" w14:textId="77777777" w:rsidTr="00BC3578">
        <w:trPr>
          <w:cantSplit/>
          <w:trHeight w:val="992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D3A466" w14:textId="77777777" w:rsidR="00BC3578" w:rsidRDefault="00BC3578" w:rsidP="00BC357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P15</w:t>
            </w:r>
          </w:p>
          <w:p w14:paraId="7CEE3C17" w14:textId="20FD7BB9" w:rsidR="004F20B5" w:rsidRDefault="00BC3578" w:rsidP="00BC357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第5　2　（10）　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14:paraId="5A8435DD" w14:textId="2FC3EE31" w:rsidR="004F20B5" w:rsidRPr="004F20B5" w:rsidRDefault="00BC3578" w:rsidP="004F20B5">
            <w:pPr>
              <w:rPr>
                <w:rFonts w:ascii="游明朝" w:eastAsia="游明朝" w:hAnsi="游明朝"/>
                <w:color w:val="000000"/>
              </w:rPr>
            </w:pPr>
            <w:r w:rsidRPr="00BC3578">
              <w:rPr>
                <w:rFonts w:ascii="游明朝" w:eastAsia="游明朝" w:hAnsi="游明朝" w:hint="eastAsia"/>
                <w:color w:val="000000"/>
              </w:rPr>
              <w:t>本市は、入札参加者に対し、令和5年10月下旬に提案書の内容に関するヒアリング等を実施する。詳細については、該当者に別途連絡する。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14:paraId="1D1354B3" w14:textId="6E8B30E1" w:rsidR="004F20B5" w:rsidRPr="004F20B5" w:rsidRDefault="00BC3578" w:rsidP="004F20B5">
            <w:pPr>
              <w:rPr>
                <w:rFonts w:ascii="游明朝" w:eastAsia="游明朝" w:hAnsi="游明朝"/>
                <w:color w:val="000000"/>
              </w:rPr>
            </w:pPr>
            <w:r w:rsidRPr="00BC3578">
              <w:rPr>
                <w:rFonts w:ascii="游明朝" w:eastAsia="游明朝" w:hAnsi="游明朝" w:hint="eastAsia"/>
                <w:color w:val="000000"/>
              </w:rPr>
              <w:t>本市は、入札参加者に対し、令和5年</w:t>
            </w:r>
            <w:r w:rsidRPr="00BC3578">
              <w:rPr>
                <w:rFonts w:ascii="游明朝" w:eastAsia="游明朝" w:hAnsi="游明朝" w:hint="eastAsia"/>
                <w:color w:val="FF0000"/>
              </w:rPr>
              <w:t>11</w:t>
            </w:r>
            <w:r w:rsidRPr="00BC3578">
              <w:rPr>
                <w:rFonts w:ascii="游明朝" w:eastAsia="游明朝" w:hAnsi="游明朝" w:hint="eastAsia"/>
                <w:color w:val="000000"/>
              </w:rPr>
              <w:t>月</w:t>
            </w:r>
            <w:r w:rsidRPr="00BC3578">
              <w:rPr>
                <w:rFonts w:ascii="游明朝" w:eastAsia="游明朝" w:hAnsi="游明朝" w:hint="eastAsia"/>
                <w:color w:val="FF0000"/>
              </w:rPr>
              <w:t>上</w:t>
            </w:r>
            <w:r w:rsidRPr="00BC3578">
              <w:rPr>
                <w:rFonts w:ascii="游明朝" w:eastAsia="游明朝" w:hAnsi="游明朝" w:hint="eastAsia"/>
                <w:color w:val="000000"/>
              </w:rPr>
              <w:t>旬に提案書の内容に関するヒアリング等を実施する。詳細については、該当者に別途連絡する。</w:t>
            </w:r>
          </w:p>
        </w:tc>
      </w:tr>
    </w:tbl>
    <w:p w14:paraId="6F196DBF" w14:textId="6C602DB8" w:rsidR="00720251" w:rsidRDefault="00720251" w:rsidP="00131F51">
      <w:pPr>
        <w:rPr>
          <w:rFonts w:ascii="游明朝" w:eastAsia="游明朝" w:hAnsi="游明朝"/>
        </w:rPr>
      </w:pPr>
    </w:p>
    <w:p w14:paraId="0594707C" w14:textId="77777777" w:rsidR="00720251" w:rsidRPr="004E4A71" w:rsidRDefault="00720251" w:rsidP="00720251">
      <w:pPr>
        <w:rPr>
          <w:rFonts w:ascii="游明朝" w:eastAsia="游明朝" w:hAnsi="游明朝"/>
        </w:rPr>
      </w:pPr>
      <w:r w:rsidRPr="00131F51">
        <w:rPr>
          <w:rFonts w:ascii="游明朝" w:eastAsia="游明朝" w:hAnsi="游明朝" w:hint="eastAsia"/>
        </w:rPr>
        <w:t>■</w:t>
      </w:r>
      <w:r>
        <w:rPr>
          <w:rFonts w:ascii="游明朝" w:eastAsia="游明朝" w:hAnsi="游明朝" w:hint="eastAsia"/>
        </w:rPr>
        <w:t>様式集（入札参加資格審査）</w:t>
      </w:r>
    </w:p>
    <w:tbl>
      <w:tblPr>
        <w:tblStyle w:val="a3"/>
        <w:tblW w:w="14596" w:type="dxa"/>
        <w:tblBorders>
          <w:bottom w:val="none" w:sz="0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095"/>
        <w:gridCol w:w="6096"/>
      </w:tblGrid>
      <w:tr w:rsidR="00720251" w:rsidRPr="0016138B" w14:paraId="05A983D3" w14:textId="77777777" w:rsidTr="001D7ECD">
        <w:trPr>
          <w:cantSplit/>
          <w:tblHeader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C0377" w14:textId="77777777" w:rsidR="00720251" w:rsidRPr="0016138B" w:rsidRDefault="0072025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該当箇所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DAB79" w14:textId="77777777" w:rsidR="00720251" w:rsidRPr="0016138B" w:rsidRDefault="0072025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旧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8001F" w14:textId="77777777" w:rsidR="00720251" w:rsidRPr="0016138B" w:rsidRDefault="0072025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新</w:t>
            </w:r>
          </w:p>
        </w:tc>
      </w:tr>
      <w:tr w:rsidR="00720251" w:rsidRPr="0016138B" w14:paraId="73AD892B" w14:textId="77777777" w:rsidTr="001D7ECD">
        <w:trPr>
          <w:cantSplit/>
          <w:trHeight w:val="52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2F1F8" w14:textId="77777777" w:rsidR="00720251" w:rsidRDefault="00720251" w:rsidP="0014422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　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99966" w14:textId="6180A3E7" w:rsidR="00720251" w:rsidRPr="0016138B" w:rsidRDefault="001D7ECD" w:rsidP="00144222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（なし）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EC3E2" w14:textId="12936EB2" w:rsidR="00720251" w:rsidRPr="00BE75C9" w:rsidRDefault="001D7ECD" w:rsidP="00144222">
            <w:pPr>
              <w:jc w:val="left"/>
              <w:rPr>
                <w:rFonts w:ascii="游明朝" w:eastAsia="游明朝" w:hAnsi="游明朝"/>
                <w:color w:val="FF0000"/>
              </w:rPr>
            </w:pPr>
            <w:r w:rsidRPr="001D7ECD">
              <w:rPr>
                <w:rFonts w:ascii="游明朝" w:eastAsia="游明朝" w:hAnsi="游明朝" w:hint="eastAsia"/>
                <w:color w:val="FF0000"/>
              </w:rPr>
              <w:t>共同企業体協定書の写し</w:t>
            </w:r>
            <w:r w:rsidRPr="001D7ECD">
              <w:rPr>
                <w:rFonts w:ascii="游明朝" w:eastAsia="游明朝" w:hAnsi="游明朝" w:hint="eastAsia"/>
                <w:color w:val="000000" w:themeColor="text1"/>
              </w:rPr>
              <w:t>（追記）</w:t>
            </w:r>
          </w:p>
        </w:tc>
      </w:tr>
      <w:tr w:rsidR="00E02FBE" w:rsidRPr="0016138B" w14:paraId="612E7386" w14:textId="77777777" w:rsidTr="001D7ECD">
        <w:trPr>
          <w:cantSplit/>
          <w:trHeight w:val="52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5E3B2" w14:textId="3997BF02" w:rsidR="00E02FBE" w:rsidRDefault="00E02FBE" w:rsidP="0014422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　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D0D04" w14:textId="7B0950C5" w:rsidR="00E02FBE" w:rsidRDefault="00E02FBE" w:rsidP="00144222">
            <w:pPr>
              <w:jc w:val="left"/>
              <w:rPr>
                <w:rFonts w:ascii="游明朝" w:eastAsia="游明朝" w:hAnsi="游明朝"/>
              </w:rPr>
            </w:pPr>
            <w:r w:rsidRPr="00E02FBE">
              <w:rPr>
                <w:rFonts w:ascii="游明朝" w:eastAsia="游明朝" w:hAnsi="游明朝" w:hint="eastAsia"/>
              </w:rPr>
              <w:t>令和5年9月</w:t>
            </w:r>
            <w:r>
              <w:rPr>
                <w:rFonts w:ascii="游明朝" w:eastAsia="游明朝" w:hAnsi="游明朝" w:hint="eastAsia"/>
              </w:rPr>
              <w:t>12</w:t>
            </w:r>
            <w:r w:rsidRPr="00E02FBE">
              <w:rPr>
                <w:rFonts w:ascii="游明朝" w:eastAsia="游明朝" w:hAnsi="游明朝" w:hint="eastAsia"/>
              </w:rPr>
              <w:t>日まで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C914C3" w14:textId="729F33C4" w:rsidR="00E02FBE" w:rsidRPr="001D7ECD" w:rsidRDefault="00E02FBE" w:rsidP="00144222">
            <w:pPr>
              <w:jc w:val="left"/>
              <w:rPr>
                <w:rFonts w:ascii="游明朝" w:eastAsia="游明朝" w:hAnsi="游明朝"/>
                <w:color w:val="FF0000"/>
              </w:rPr>
            </w:pPr>
            <w:r w:rsidRPr="00E02FBE">
              <w:rPr>
                <w:rFonts w:ascii="游明朝" w:eastAsia="游明朝" w:hAnsi="游明朝" w:hint="eastAsia"/>
                <w:color w:val="000000" w:themeColor="text1"/>
              </w:rPr>
              <w:t>令和5年9月</w:t>
            </w:r>
            <w:r w:rsidRPr="00E02FBE">
              <w:rPr>
                <w:rFonts w:ascii="游明朝" w:eastAsia="游明朝" w:hAnsi="游明朝" w:hint="eastAsia"/>
                <w:color w:val="FF0000"/>
              </w:rPr>
              <w:t>29</w:t>
            </w:r>
            <w:r w:rsidRPr="00E02FBE">
              <w:rPr>
                <w:rFonts w:ascii="游明朝" w:eastAsia="游明朝" w:hAnsi="游明朝" w:hint="eastAsia"/>
                <w:color w:val="000000" w:themeColor="text1"/>
              </w:rPr>
              <w:t>日まで</w:t>
            </w:r>
          </w:p>
        </w:tc>
      </w:tr>
    </w:tbl>
    <w:p w14:paraId="489ADFB1" w14:textId="30EF1374" w:rsidR="00720251" w:rsidRPr="001D7ECD" w:rsidRDefault="00720251" w:rsidP="00131F51">
      <w:pPr>
        <w:rPr>
          <w:rFonts w:ascii="游明朝" w:eastAsia="游明朝" w:hAnsi="游明朝"/>
        </w:rPr>
        <w:sectPr w:rsidR="00720251" w:rsidRPr="001D7ECD" w:rsidSect="00590085">
          <w:footerReference w:type="default" r:id="rId7"/>
          <w:pgSz w:w="16838" w:h="11906" w:orient="landscape"/>
          <w:pgMar w:top="1134" w:right="1134" w:bottom="1134" w:left="1134" w:header="851" w:footer="345" w:gutter="0"/>
          <w:cols w:space="425"/>
          <w:docGrid w:type="lines" w:linePitch="360"/>
        </w:sectPr>
      </w:pPr>
    </w:p>
    <w:p w14:paraId="2B027800" w14:textId="77777777" w:rsidR="000769BE" w:rsidRDefault="000769BE" w:rsidP="000769BE">
      <w:pPr>
        <w:rPr>
          <w:rFonts w:ascii="游明朝" w:eastAsia="游明朝" w:hAnsi="游明朝"/>
        </w:rPr>
      </w:pPr>
    </w:p>
    <w:p w14:paraId="18C262DB" w14:textId="23FA4EB4" w:rsidR="000769BE" w:rsidRPr="004E4A71" w:rsidRDefault="000769BE" w:rsidP="000769BE">
      <w:pPr>
        <w:rPr>
          <w:rFonts w:ascii="游明朝" w:eastAsia="游明朝" w:hAnsi="游明朝"/>
        </w:rPr>
      </w:pPr>
      <w:r w:rsidRPr="00131F51">
        <w:rPr>
          <w:rFonts w:ascii="游明朝" w:eastAsia="游明朝" w:hAnsi="游明朝" w:hint="eastAsia"/>
        </w:rPr>
        <w:t>■</w:t>
      </w:r>
      <w:r>
        <w:rPr>
          <w:rFonts w:ascii="游明朝" w:eastAsia="游明朝" w:hAnsi="游明朝" w:hint="eastAsia"/>
        </w:rPr>
        <w:t>様式集（入札書類審査）</w:t>
      </w:r>
    </w:p>
    <w:tbl>
      <w:tblPr>
        <w:tblStyle w:val="a3"/>
        <w:tblW w:w="14596" w:type="dxa"/>
        <w:tblBorders>
          <w:bottom w:val="none" w:sz="0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095"/>
        <w:gridCol w:w="6096"/>
      </w:tblGrid>
      <w:tr w:rsidR="000769BE" w:rsidRPr="0016138B" w14:paraId="339B5E4C" w14:textId="77777777" w:rsidTr="002008B4">
        <w:trPr>
          <w:cantSplit/>
          <w:tblHeader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730A4" w14:textId="77777777" w:rsidR="000769BE" w:rsidRPr="0016138B" w:rsidRDefault="000769BE" w:rsidP="002008B4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該当箇所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1EF8D" w14:textId="77777777" w:rsidR="000769BE" w:rsidRPr="0016138B" w:rsidRDefault="000769BE" w:rsidP="002008B4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旧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FC453" w14:textId="77777777" w:rsidR="000769BE" w:rsidRPr="0016138B" w:rsidRDefault="000769BE" w:rsidP="002008B4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新</w:t>
            </w:r>
          </w:p>
        </w:tc>
      </w:tr>
      <w:tr w:rsidR="000769BE" w:rsidRPr="0016138B" w14:paraId="6CF37FFA" w14:textId="77777777" w:rsidTr="002008B4">
        <w:trPr>
          <w:cantSplit/>
          <w:trHeight w:val="52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7D61A6" w14:textId="77777777" w:rsidR="000769BE" w:rsidRDefault="000769BE" w:rsidP="002008B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　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8078D" w14:textId="2475AE3C" w:rsidR="000769BE" w:rsidRPr="000769BE" w:rsidRDefault="000769BE" w:rsidP="000769BE">
            <w:pPr>
              <w:jc w:val="left"/>
              <w:rPr>
                <w:rFonts w:ascii="游明朝" w:eastAsia="游明朝" w:hAnsi="游明朝"/>
              </w:rPr>
            </w:pPr>
            <w:r w:rsidRPr="000769BE">
              <w:rPr>
                <w:rFonts w:ascii="游明朝" w:eastAsia="游明朝" w:hAnsi="游明朝" w:hint="eastAsia"/>
              </w:rPr>
              <w:t>・「提案書（5．）」をA3判横長左綴じとし、正本1部、副本14部、合計15部を提出すること。</w:t>
            </w:r>
            <w:bookmarkStart w:id="0" w:name="_GoBack"/>
            <w:bookmarkEnd w:id="0"/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69BCB" w14:textId="34C7C2B2" w:rsidR="000769BE" w:rsidRPr="00BE75C9" w:rsidRDefault="000769BE" w:rsidP="002008B4">
            <w:pPr>
              <w:jc w:val="left"/>
              <w:rPr>
                <w:rFonts w:ascii="游明朝" w:eastAsia="游明朝" w:hAnsi="游明朝"/>
                <w:color w:val="FF0000"/>
              </w:rPr>
            </w:pPr>
            <w:r w:rsidRPr="000769BE">
              <w:rPr>
                <w:rFonts w:ascii="游明朝" w:eastAsia="游明朝" w:hAnsi="游明朝" w:hint="eastAsia"/>
                <w:color w:val="000000" w:themeColor="text1"/>
              </w:rPr>
              <w:t>・「提案書（5．</w:t>
            </w:r>
            <w:r w:rsidR="00057DD8">
              <w:rPr>
                <w:rFonts w:ascii="游明朝" w:eastAsia="游明朝" w:hAnsi="游明朝" w:hint="eastAsia"/>
                <w:color w:val="FF0000"/>
              </w:rPr>
              <w:t>、6</w:t>
            </w:r>
            <w:r w:rsidRPr="000769BE">
              <w:rPr>
                <w:rFonts w:ascii="游明朝" w:eastAsia="游明朝" w:hAnsi="游明朝" w:hint="eastAsia"/>
                <w:color w:val="FF0000"/>
              </w:rPr>
              <w:t>.</w:t>
            </w:r>
            <w:r w:rsidR="00057DD8">
              <w:rPr>
                <w:rFonts w:ascii="游明朝" w:eastAsia="游明朝" w:hAnsi="游明朝" w:hint="eastAsia"/>
                <w:color w:val="FF0000"/>
              </w:rPr>
              <w:t xml:space="preserve"> および基礎審査項目チェックシート</w:t>
            </w:r>
            <w:r w:rsidRPr="000769BE">
              <w:rPr>
                <w:rFonts w:ascii="游明朝" w:eastAsia="游明朝" w:hAnsi="游明朝" w:hint="eastAsia"/>
                <w:color w:val="000000" w:themeColor="text1"/>
              </w:rPr>
              <w:t>）」をA3判横長左綴じとし、正本1部、副本14部、合計15部を提出すること。</w:t>
            </w:r>
          </w:p>
        </w:tc>
      </w:tr>
    </w:tbl>
    <w:p w14:paraId="77AD2B19" w14:textId="77777777" w:rsidR="007E586A" w:rsidRPr="000769BE" w:rsidRDefault="007E586A">
      <w:pPr>
        <w:rPr>
          <w:rFonts w:ascii="游明朝" w:eastAsia="游明朝" w:hAnsi="游明朝"/>
          <w:color w:val="FF0000"/>
        </w:rPr>
      </w:pPr>
    </w:p>
    <w:sectPr w:rsidR="007E586A" w:rsidRPr="000769BE" w:rsidSect="00590085">
      <w:pgSz w:w="16838" w:h="11906" w:orient="landscape"/>
      <w:pgMar w:top="1134" w:right="1134" w:bottom="1134" w:left="1134" w:header="851" w:footer="3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21CC8" w14:textId="77777777" w:rsidR="007B6202" w:rsidRDefault="007B6202" w:rsidP="002A4FC1">
      <w:r>
        <w:separator/>
      </w:r>
    </w:p>
  </w:endnote>
  <w:endnote w:type="continuationSeparator" w:id="0">
    <w:p w14:paraId="4275E5F2" w14:textId="77777777" w:rsidR="007B6202" w:rsidRDefault="007B6202" w:rsidP="002A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346418"/>
      <w:docPartObj>
        <w:docPartGallery w:val="Page Numbers (Bottom of Page)"/>
        <w:docPartUnique/>
      </w:docPartObj>
    </w:sdtPr>
    <w:sdtEndPr/>
    <w:sdtContent>
      <w:p w14:paraId="7F242A46" w14:textId="5226B2E1" w:rsidR="00590085" w:rsidRDefault="005900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DD8" w:rsidRPr="00057DD8">
          <w:rPr>
            <w:noProof/>
            <w:lang w:val="ja-JP"/>
          </w:rPr>
          <w:t>6</w:t>
        </w:r>
        <w:r>
          <w:fldChar w:fldCharType="end"/>
        </w:r>
      </w:p>
    </w:sdtContent>
  </w:sdt>
  <w:p w14:paraId="794A3933" w14:textId="77777777" w:rsidR="00590085" w:rsidRDefault="005900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8B0E6" w14:textId="77777777" w:rsidR="007B6202" w:rsidRDefault="007B6202" w:rsidP="002A4FC1">
      <w:r>
        <w:separator/>
      </w:r>
    </w:p>
  </w:footnote>
  <w:footnote w:type="continuationSeparator" w:id="0">
    <w:p w14:paraId="58811A28" w14:textId="77777777" w:rsidR="007B6202" w:rsidRDefault="007B6202" w:rsidP="002A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D0C"/>
    <w:multiLevelType w:val="multilevel"/>
    <w:tmpl w:val="23EA0C2E"/>
    <w:lvl w:ilvl="0">
      <w:start w:val="1"/>
      <w:numFmt w:val="decimalFullWidth"/>
      <w:pStyle w:val="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（%3）"/>
      <w:lvlJc w:val="left"/>
      <w:pPr>
        <w:tabs>
          <w:tab w:val="num" w:pos="567"/>
        </w:tabs>
        <w:ind w:left="851" w:hanging="567"/>
      </w:pPr>
      <w:rPr>
        <w:rFonts w:hint="eastAsia"/>
        <w:lang w:val="en-US"/>
      </w:rPr>
    </w:lvl>
    <w:lvl w:ilvl="3">
      <w:start w:val="1"/>
      <w:numFmt w:val="decimal"/>
      <w:pStyle w:val="4"/>
      <w:lvlText w:val="（%4）"/>
      <w:lvlJc w:val="left"/>
      <w:pPr>
        <w:tabs>
          <w:tab w:val="num" w:pos="1701"/>
        </w:tabs>
        <w:ind w:left="1701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lvlText w:val="(%5)"/>
      <w:lvlJc w:val="left"/>
      <w:pPr>
        <w:tabs>
          <w:tab w:val="num" w:pos="2126"/>
        </w:tabs>
        <w:ind w:left="2126" w:hanging="425"/>
      </w:pPr>
      <w:rPr>
        <w:rFonts w:ascii="ＭＳ 明朝" w:eastAsia="ＭＳ 明朝" w:hint="eastAsia"/>
        <w:color w:val="auto"/>
      </w:rPr>
    </w:lvl>
    <w:lvl w:ilvl="5">
      <w:start w:val="1"/>
      <w:numFmt w:val="lowerLetter"/>
      <w:pStyle w:val="6"/>
      <w:lvlText w:val="%6"/>
      <w:lvlJc w:val="left"/>
      <w:pPr>
        <w:tabs>
          <w:tab w:val="num" w:pos="2551"/>
        </w:tabs>
        <w:ind w:left="2551" w:hanging="425"/>
      </w:pPr>
      <w:rPr>
        <w:rFonts w:hint="eastAsia"/>
        <w:dstrike w:val="0"/>
      </w:rPr>
    </w:lvl>
    <w:lvl w:ilvl="6">
      <w:start w:val="1"/>
      <w:numFmt w:val="lowerLetter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" w15:restartNumberingAfterBreak="0">
    <w:nsid w:val="3A5345BF"/>
    <w:multiLevelType w:val="hybridMultilevel"/>
    <w:tmpl w:val="AFE6ADA8"/>
    <w:lvl w:ilvl="0" w:tplc="D666C2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C7840"/>
    <w:multiLevelType w:val="hybridMultilevel"/>
    <w:tmpl w:val="08E21796"/>
    <w:lvl w:ilvl="0" w:tplc="EBD03238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02B3E"/>
    <w:multiLevelType w:val="hybridMultilevel"/>
    <w:tmpl w:val="586EC9B2"/>
    <w:lvl w:ilvl="0" w:tplc="3D94D1A6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01"/>
    <w:rsid w:val="00011A7A"/>
    <w:rsid w:val="00011B53"/>
    <w:rsid w:val="00023C22"/>
    <w:rsid w:val="00036C78"/>
    <w:rsid w:val="00054D4C"/>
    <w:rsid w:val="00057DD8"/>
    <w:rsid w:val="000607EF"/>
    <w:rsid w:val="00064855"/>
    <w:rsid w:val="0007081D"/>
    <w:rsid w:val="00070CEE"/>
    <w:rsid w:val="000769BE"/>
    <w:rsid w:val="000E18C1"/>
    <w:rsid w:val="000E26B4"/>
    <w:rsid w:val="00105F00"/>
    <w:rsid w:val="00126646"/>
    <w:rsid w:val="00131F51"/>
    <w:rsid w:val="00135415"/>
    <w:rsid w:val="0016138B"/>
    <w:rsid w:val="0016713B"/>
    <w:rsid w:val="001736F7"/>
    <w:rsid w:val="001760C5"/>
    <w:rsid w:val="00190A8D"/>
    <w:rsid w:val="001A0B9D"/>
    <w:rsid w:val="001B67D6"/>
    <w:rsid w:val="001D7ECD"/>
    <w:rsid w:val="00202F28"/>
    <w:rsid w:val="00205FFF"/>
    <w:rsid w:val="00247D7E"/>
    <w:rsid w:val="002735F5"/>
    <w:rsid w:val="00277F15"/>
    <w:rsid w:val="002802E7"/>
    <w:rsid w:val="00294023"/>
    <w:rsid w:val="002A3022"/>
    <w:rsid w:val="002A33A5"/>
    <w:rsid w:val="002A4FC1"/>
    <w:rsid w:val="002B592B"/>
    <w:rsid w:val="00344188"/>
    <w:rsid w:val="00357460"/>
    <w:rsid w:val="00361EE2"/>
    <w:rsid w:val="0036485D"/>
    <w:rsid w:val="0037554A"/>
    <w:rsid w:val="003971DD"/>
    <w:rsid w:val="003B0AF3"/>
    <w:rsid w:val="003B1B66"/>
    <w:rsid w:val="0040794C"/>
    <w:rsid w:val="00421D52"/>
    <w:rsid w:val="00425478"/>
    <w:rsid w:val="004322C5"/>
    <w:rsid w:val="00460D8C"/>
    <w:rsid w:val="004821D4"/>
    <w:rsid w:val="00482E4F"/>
    <w:rsid w:val="004E4A71"/>
    <w:rsid w:val="004F20B5"/>
    <w:rsid w:val="00517CE4"/>
    <w:rsid w:val="00534814"/>
    <w:rsid w:val="00546AF9"/>
    <w:rsid w:val="00551151"/>
    <w:rsid w:val="00570A32"/>
    <w:rsid w:val="00576C9A"/>
    <w:rsid w:val="00580F81"/>
    <w:rsid w:val="0058388E"/>
    <w:rsid w:val="00585E15"/>
    <w:rsid w:val="00587664"/>
    <w:rsid w:val="00590085"/>
    <w:rsid w:val="005A0012"/>
    <w:rsid w:val="005B0AD8"/>
    <w:rsid w:val="005D46DF"/>
    <w:rsid w:val="005D53C2"/>
    <w:rsid w:val="005E1133"/>
    <w:rsid w:val="00612505"/>
    <w:rsid w:val="006175F7"/>
    <w:rsid w:val="00641A68"/>
    <w:rsid w:val="00654644"/>
    <w:rsid w:val="00654E22"/>
    <w:rsid w:val="006935AE"/>
    <w:rsid w:val="006B396D"/>
    <w:rsid w:val="006C6403"/>
    <w:rsid w:val="006C75A5"/>
    <w:rsid w:val="006E3CCE"/>
    <w:rsid w:val="006F3015"/>
    <w:rsid w:val="00720251"/>
    <w:rsid w:val="00720FDB"/>
    <w:rsid w:val="00721788"/>
    <w:rsid w:val="00744D28"/>
    <w:rsid w:val="00746BB3"/>
    <w:rsid w:val="00761DC4"/>
    <w:rsid w:val="00794A39"/>
    <w:rsid w:val="00795391"/>
    <w:rsid w:val="007B6202"/>
    <w:rsid w:val="007B62A5"/>
    <w:rsid w:val="007B6462"/>
    <w:rsid w:val="007C641F"/>
    <w:rsid w:val="007D146E"/>
    <w:rsid w:val="007D4401"/>
    <w:rsid w:val="007E586A"/>
    <w:rsid w:val="007F7BA0"/>
    <w:rsid w:val="0081405E"/>
    <w:rsid w:val="008365FF"/>
    <w:rsid w:val="0083796A"/>
    <w:rsid w:val="00840309"/>
    <w:rsid w:val="00863BD2"/>
    <w:rsid w:val="008B0EA4"/>
    <w:rsid w:val="008D3A6F"/>
    <w:rsid w:val="008D55F9"/>
    <w:rsid w:val="00904526"/>
    <w:rsid w:val="00916FF7"/>
    <w:rsid w:val="00926282"/>
    <w:rsid w:val="00950F44"/>
    <w:rsid w:val="00984428"/>
    <w:rsid w:val="009C3EB6"/>
    <w:rsid w:val="009E6F57"/>
    <w:rsid w:val="009F0D1D"/>
    <w:rsid w:val="009F3599"/>
    <w:rsid w:val="00A13F0D"/>
    <w:rsid w:val="00A32C36"/>
    <w:rsid w:val="00A56A44"/>
    <w:rsid w:val="00AA04F5"/>
    <w:rsid w:val="00AA25E9"/>
    <w:rsid w:val="00AC4C4D"/>
    <w:rsid w:val="00AF3896"/>
    <w:rsid w:val="00B423EA"/>
    <w:rsid w:val="00B66204"/>
    <w:rsid w:val="00B71661"/>
    <w:rsid w:val="00B936B8"/>
    <w:rsid w:val="00B95341"/>
    <w:rsid w:val="00BB0521"/>
    <w:rsid w:val="00BC3578"/>
    <w:rsid w:val="00BC5D9E"/>
    <w:rsid w:val="00BE1F24"/>
    <w:rsid w:val="00BE75C9"/>
    <w:rsid w:val="00C56BA9"/>
    <w:rsid w:val="00CB271D"/>
    <w:rsid w:val="00CB59E5"/>
    <w:rsid w:val="00CB797C"/>
    <w:rsid w:val="00CF1ACC"/>
    <w:rsid w:val="00D41DE1"/>
    <w:rsid w:val="00D46A49"/>
    <w:rsid w:val="00D50B92"/>
    <w:rsid w:val="00D53383"/>
    <w:rsid w:val="00D76453"/>
    <w:rsid w:val="00D81FC5"/>
    <w:rsid w:val="00DB1C4F"/>
    <w:rsid w:val="00DB791D"/>
    <w:rsid w:val="00DC7748"/>
    <w:rsid w:val="00DD3423"/>
    <w:rsid w:val="00DF5593"/>
    <w:rsid w:val="00E02FBE"/>
    <w:rsid w:val="00E17C81"/>
    <w:rsid w:val="00E259FA"/>
    <w:rsid w:val="00E2744F"/>
    <w:rsid w:val="00E663D3"/>
    <w:rsid w:val="00E862E7"/>
    <w:rsid w:val="00E979F4"/>
    <w:rsid w:val="00E97F2E"/>
    <w:rsid w:val="00EC5EE1"/>
    <w:rsid w:val="00EE3F8F"/>
    <w:rsid w:val="00EF0F9E"/>
    <w:rsid w:val="00EF67DE"/>
    <w:rsid w:val="00F0462B"/>
    <w:rsid w:val="00F17DF8"/>
    <w:rsid w:val="00F27A1F"/>
    <w:rsid w:val="00F41EDF"/>
    <w:rsid w:val="00F474B4"/>
    <w:rsid w:val="00F532DD"/>
    <w:rsid w:val="00FB2268"/>
    <w:rsid w:val="00FB22E8"/>
    <w:rsid w:val="00FB3CD7"/>
    <w:rsid w:val="00F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E69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4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E6F57"/>
    <w:pPr>
      <w:keepNext/>
      <w:numPr>
        <w:numId w:val="3"/>
      </w:numPr>
      <w:outlineLvl w:val="0"/>
    </w:pPr>
    <w:rPr>
      <w:rFonts w:ascii="ＭＳ ゴシック" w:eastAsia="ＭＳ ゴシック" w:hAnsi="Arial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9E6F57"/>
    <w:pPr>
      <w:keepNext/>
      <w:numPr>
        <w:ilvl w:val="1"/>
        <w:numId w:val="3"/>
      </w:numPr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9E6F57"/>
    <w:pPr>
      <w:keepNext/>
      <w:numPr>
        <w:ilvl w:val="2"/>
        <w:numId w:val="3"/>
      </w:numPr>
      <w:tabs>
        <w:tab w:val="left" w:pos="1134"/>
      </w:tabs>
      <w:outlineLvl w:val="2"/>
    </w:pPr>
    <w:rPr>
      <w:rFonts w:ascii="Arial" w:eastAsia="ＭＳ ゴシック" w:hAnsi="Arial" w:cs="Times New Roman"/>
      <w:kern w:val="0"/>
      <w:szCs w:val="24"/>
    </w:rPr>
  </w:style>
  <w:style w:type="paragraph" w:styleId="4">
    <w:name w:val="heading 4"/>
    <w:basedOn w:val="a"/>
    <w:next w:val="a"/>
    <w:link w:val="40"/>
    <w:qFormat/>
    <w:rsid w:val="009E6F57"/>
    <w:pPr>
      <w:keepNext/>
      <w:numPr>
        <w:ilvl w:val="3"/>
        <w:numId w:val="3"/>
      </w:numPr>
      <w:outlineLvl w:val="3"/>
    </w:pPr>
    <w:rPr>
      <w:rFonts w:ascii="Century" w:eastAsia="ＭＳ 明朝" w:hAnsi="Century" w:cs="Times New Roman"/>
      <w:bCs/>
      <w:kern w:val="0"/>
      <w:szCs w:val="24"/>
    </w:rPr>
  </w:style>
  <w:style w:type="paragraph" w:styleId="6">
    <w:name w:val="heading 6"/>
    <w:basedOn w:val="a"/>
    <w:next w:val="a"/>
    <w:link w:val="60"/>
    <w:qFormat/>
    <w:rsid w:val="009E6F57"/>
    <w:pPr>
      <w:keepNext/>
      <w:numPr>
        <w:ilvl w:val="5"/>
        <w:numId w:val="3"/>
      </w:numPr>
      <w:outlineLvl w:val="5"/>
    </w:pPr>
    <w:rPr>
      <w:rFonts w:ascii="Century" w:eastAsia="ＭＳ 明朝" w:hAnsi="Century" w:cs="Times New Roman"/>
      <w:bCs/>
      <w:szCs w:val="24"/>
    </w:rPr>
  </w:style>
  <w:style w:type="paragraph" w:styleId="7">
    <w:name w:val="heading 7"/>
    <w:basedOn w:val="a"/>
    <w:next w:val="a"/>
    <w:link w:val="70"/>
    <w:qFormat/>
    <w:rsid w:val="009E6F57"/>
    <w:pPr>
      <w:keepNext/>
      <w:numPr>
        <w:ilvl w:val="6"/>
        <w:numId w:val="3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9E6F57"/>
    <w:pPr>
      <w:keepNext/>
      <w:numPr>
        <w:ilvl w:val="7"/>
        <w:numId w:val="3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9E6F57"/>
    <w:pPr>
      <w:keepNext/>
      <w:numPr>
        <w:ilvl w:val="8"/>
        <w:numId w:val="3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FC1"/>
  </w:style>
  <w:style w:type="paragraph" w:styleId="a6">
    <w:name w:val="footer"/>
    <w:basedOn w:val="a"/>
    <w:link w:val="a7"/>
    <w:uiPriority w:val="99"/>
    <w:unhideWhenUsed/>
    <w:rsid w:val="002A4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FC1"/>
  </w:style>
  <w:style w:type="character" w:customStyle="1" w:styleId="10">
    <w:name w:val="見出し 1 (文字)"/>
    <w:basedOn w:val="a0"/>
    <w:link w:val="1"/>
    <w:rsid w:val="009E6F57"/>
    <w:rPr>
      <w:rFonts w:ascii="ＭＳ ゴシック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basedOn w:val="a0"/>
    <w:link w:val="2"/>
    <w:rsid w:val="009E6F57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9E6F57"/>
    <w:rPr>
      <w:rFonts w:ascii="Arial" w:eastAsia="ＭＳ ゴシック" w:hAnsi="Arial" w:cs="Times New Roman"/>
      <w:kern w:val="0"/>
      <w:szCs w:val="24"/>
    </w:rPr>
  </w:style>
  <w:style w:type="character" w:customStyle="1" w:styleId="40">
    <w:name w:val="見出し 4 (文字)"/>
    <w:basedOn w:val="a0"/>
    <w:link w:val="4"/>
    <w:rsid w:val="009E6F57"/>
    <w:rPr>
      <w:rFonts w:ascii="Century" w:eastAsia="ＭＳ 明朝" w:hAnsi="Century" w:cs="Times New Roman"/>
      <w:bCs/>
      <w:kern w:val="0"/>
      <w:szCs w:val="24"/>
    </w:rPr>
  </w:style>
  <w:style w:type="character" w:customStyle="1" w:styleId="60">
    <w:name w:val="見出し 6 (文字)"/>
    <w:basedOn w:val="a0"/>
    <w:link w:val="6"/>
    <w:rsid w:val="009E6F57"/>
    <w:rPr>
      <w:rFonts w:ascii="Century" w:eastAsia="ＭＳ 明朝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9E6F57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9E6F57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9E6F5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41F"/>
    <w:rPr>
      <w:rFonts w:asciiTheme="majorHAnsi" w:eastAsiaTheme="majorEastAsia" w:hAnsiTheme="majorHAnsi" w:cstheme="majorBidi"/>
      <w:sz w:val="18"/>
      <w:szCs w:val="18"/>
    </w:rPr>
  </w:style>
  <w:style w:type="paragraph" w:customStyle="1" w:styleId="41">
    <w:name w:val="見出し4"/>
    <w:basedOn w:val="a"/>
    <w:link w:val="42"/>
    <w:qFormat/>
    <w:rsid w:val="007C641F"/>
    <w:pPr>
      <w:spacing w:beforeLines="40" w:before="141"/>
      <w:ind w:leftChars="150" w:left="630" w:hangingChars="150" w:hanging="315"/>
    </w:pPr>
    <w:rPr>
      <w:rFonts w:ascii="Century" w:hAnsi="Century" w:cs="Times New Roman"/>
      <w:color w:val="000000"/>
      <w:szCs w:val="24"/>
    </w:rPr>
  </w:style>
  <w:style w:type="character" w:customStyle="1" w:styleId="42">
    <w:name w:val="見出し4 (文字)"/>
    <w:basedOn w:val="a0"/>
    <w:link w:val="41"/>
    <w:rsid w:val="007C641F"/>
    <w:rPr>
      <w:rFonts w:ascii="Century" w:hAnsi="Century" w:cs="Times New Roman"/>
      <w:color w:val="000000"/>
      <w:szCs w:val="24"/>
    </w:rPr>
  </w:style>
  <w:style w:type="character" w:styleId="aa">
    <w:name w:val="annotation reference"/>
    <w:basedOn w:val="a0"/>
    <w:semiHidden/>
    <w:unhideWhenUsed/>
    <w:rsid w:val="00070CE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70CE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0CE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0C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0CEE"/>
    <w:rPr>
      <w:b/>
      <w:bCs/>
    </w:rPr>
  </w:style>
  <w:style w:type="paragraph" w:customStyle="1" w:styleId="31">
    <w:name w:val="見3本文"/>
    <w:basedOn w:val="a"/>
    <w:link w:val="32"/>
    <w:qFormat/>
    <w:rsid w:val="00FC1AB3"/>
    <w:pPr>
      <w:ind w:leftChars="250" w:left="525" w:firstLineChars="100" w:firstLine="200"/>
    </w:pPr>
    <w:rPr>
      <w:rFonts w:ascii="ＭＳ 明朝" w:eastAsia="ＭＳ 明朝" w:hAnsi="Century" w:cs="Times New Roman"/>
      <w:sz w:val="20"/>
      <w:szCs w:val="21"/>
    </w:rPr>
  </w:style>
  <w:style w:type="character" w:customStyle="1" w:styleId="32">
    <w:name w:val="見3本文 (文字)"/>
    <w:link w:val="31"/>
    <w:rsid w:val="00FC1AB3"/>
    <w:rPr>
      <w:rFonts w:ascii="ＭＳ 明朝" w:eastAsia="ＭＳ 明朝" w:hAnsi="Century" w:cs="Times New Roman"/>
      <w:sz w:val="20"/>
      <w:szCs w:val="21"/>
    </w:rPr>
  </w:style>
  <w:style w:type="paragraph" w:styleId="af">
    <w:name w:val="List Paragraph"/>
    <w:basedOn w:val="a"/>
    <w:uiPriority w:val="34"/>
    <w:qFormat/>
    <w:rsid w:val="00135415"/>
    <w:pPr>
      <w:ind w:leftChars="400" w:left="840"/>
    </w:pPr>
  </w:style>
  <w:style w:type="character" w:customStyle="1" w:styleId="105pt">
    <w:name w:val="スタイル ＭＳ 明朝 (記号と特殊文字) ＭＳ ゴシック 10.5 pt"/>
    <w:rsid w:val="00135415"/>
    <w:rPr>
      <w:rFonts w:ascii="Century" w:hAnsi="Century"/>
      <w:sz w:val="21"/>
    </w:rPr>
  </w:style>
  <w:style w:type="paragraph" w:customStyle="1" w:styleId="43">
    <w:name w:val="本文 4"/>
    <w:basedOn w:val="af0"/>
    <w:link w:val="4Char"/>
    <w:rsid w:val="0083796A"/>
    <w:pPr>
      <w:widowControl/>
      <w:ind w:leftChars="200" w:left="20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4Char">
    <w:name w:val="本文 4 Char"/>
    <w:link w:val="43"/>
    <w:rsid w:val="0083796A"/>
    <w:rPr>
      <w:rFonts w:ascii="Century" w:eastAsia="ＭＳ 明朝" w:hAnsi="Century" w:cs="Times New Roman"/>
      <w:szCs w:val="24"/>
    </w:rPr>
  </w:style>
  <w:style w:type="paragraph" w:customStyle="1" w:styleId="af1">
    <w:name w:val="図番号"/>
    <w:basedOn w:val="af2"/>
    <w:link w:val="af3"/>
    <w:qFormat/>
    <w:rsid w:val="0083796A"/>
    <w:pPr>
      <w:keepNext/>
      <w:keepLines/>
      <w:jc w:val="center"/>
    </w:pPr>
    <w:rPr>
      <w:rFonts w:ascii="ＭＳ ゴシック" w:eastAsia="ＭＳ ゴシック" w:hAnsi="ＭＳ ゴシック" w:cs="Times New Roman"/>
      <w:b w:val="0"/>
      <w:sz w:val="18"/>
      <w:szCs w:val="18"/>
    </w:rPr>
  </w:style>
  <w:style w:type="character" w:customStyle="1" w:styleId="af3">
    <w:name w:val="図番号 (文字)"/>
    <w:link w:val="af1"/>
    <w:rsid w:val="0083796A"/>
    <w:rPr>
      <w:rFonts w:ascii="ＭＳ ゴシック" w:eastAsia="ＭＳ ゴシック" w:hAnsi="ＭＳ ゴシック" w:cs="Times New Roman"/>
      <w:bCs/>
      <w:sz w:val="18"/>
      <w:szCs w:val="18"/>
    </w:rPr>
  </w:style>
  <w:style w:type="paragraph" w:styleId="af0">
    <w:name w:val="Body Text"/>
    <w:basedOn w:val="a"/>
    <w:link w:val="af4"/>
    <w:uiPriority w:val="99"/>
    <w:semiHidden/>
    <w:unhideWhenUsed/>
    <w:rsid w:val="0083796A"/>
  </w:style>
  <w:style w:type="character" w:customStyle="1" w:styleId="af4">
    <w:name w:val="本文 (文字)"/>
    <w:basedOn w:val="a0"/>
    <w:link w:val="af0"/>
    <w:uiPriority w:val="99"/>
    <w:semiHidden/>
    <w:rsid w:val="0083796A"/>
  </w:style>
  <w:style w:type="paragraph" w:styleId="af2">
    <w:name w:val="caption"/>
    <w:basedOn w:val="a"/>
    <w:next w:val="a"/>
    <w:uiPriority w:val="35"/>
    <w:semiHidden/>
    <w:unhideWhenUsed/>
    <w:qFormat/>
    <w:rsid w:val="0083796A"/>
    <w:rPr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0769BE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07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2023-06-29T01:32:00Z</dcterms:created>
  <dcterms:modified xsi:type="dcterms:W3CDTF">2023-08-03T23:51:00Z</dcterms:modified>
</cp:coreProperties>
</file>