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8D" w:rsidRPr="00F31B02" w:rsidRDefault="000F681F" w:rsidP="000F681F">
      <w:pPr>
        <w:snapToGrid w:val="0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0F681F">
        <w:rPr>
          <w:rFonts w:ascii="ＭＳ ゴシック" w:eastAsia="ＭＳ ゴシック" w:hAnsi="ＭＳ ゴシック" w:hint="eastAsia"/>
          <w:color w:val="000000" w:themeColor="text1"/>
          <w:sz w:val="28"/>
        </w:rPr>
        <w:t>参考様式</w:t>
      </w:r>
      <w:r w:rsidR="0012401B">
        <w:rPr>
          <w:rFonts w:ascii="ＭＳ ゴシック" w:eastAsia="ＭＳ ゴシック" w:hAnsi="ＭＳ ゴシック" w:hint="eastAsia"/>
          <w:color w:val="000000" w:themeColor="text1"/>
          <w:sz w:val="28"/>
        </w:rPr>
        <w:t>３</w:t>
      </w:r>
      <w:r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　　　 </w:t>
      </w:r>
      <w:r w:rsidR="0012401B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 </w:t>
      </w:r>
      <w:bookmarkStart w:id="0" w:name="_GoBack"/>
      <w:bookmarkEnd w:id="0"/>
      <w:r w:rsidR="007A338D" w:rsidRPr="00F31B02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住宅の被害状況に関する申出書</w:t>
      </w:r>
    </w:p>
    <w:p w:rsidR="007A338D" w:rsidRPr="00F31B02" w:rsidRDefault="007A338D" w:rsidP="007A338D">
      <w:pPr>
        <w:snapToGrid w:val="0"/>
        <w:jc w:val="center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（住宅の応急修理に関する参考資料）</w:t>
      </w:r>
    </w:p>
    <w:p w:rsidR="007A338D" w:rsidRPr="00F31B02" w:rsidRDefault="007A338D" w:rsidP="007A338D">
      <w:pPr>
        <w:snapToGrid w:val="0"/>
        <w:rPr>
          <w:color w:val="000000" w:themeColor="text1"/>
        </w:rPr>
      </w:pPr>
    </w:p>
    <w:p w:rsidR="007A338D" w:rsidRPr="00F31B02" w:rsidRDefault="007A338D" w:rsidP="007A338D">
      <w:pPr>
        <w:snapToGrid w:val="0"/>
        <w:jc w:val="right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令和　　年　　月　　日</w:t>
      </w: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大分市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 xml:space="preserve">長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足立　信也　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あて</w:t>
      </w:r>
    </w:p>
    <w:p w:rsidR="007A338D" w:rsidRPr="00F31B02" w:rsidRDefault="007A338D" w:rsidP="007A338D">
      <w:pPr>
        <w:snapToGrid w:val="0"/>
        <w:ind w:firstLineChars="1700" w:firstLine="408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　　　　　　　　　　　　　　　　　　　　</w:t>
      </w: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:rsidR="007A338D" w:rsidRPr="00F31B02" w:rsidRDefault="007A338D" w:rsidP="007A338D">
      <w:pPr>
        <w:snapToGrid w:val="0"/>
        <w:ind w:firstLineChars="1700" w:firstLine="408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氏名　　　　　　　　　　　　　　　　　　　　</w:t>
      </w: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F31B0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C8555" wp14:editId="5EB3CC25">
                <wp:simplePos x="0" y="0"/>
                <wp:positionH relativeFrom="column">
                  <wp:posOffset>-62865</wp:posOffset>
                </wp:positionH>
                <wp:positionV relativeFrom="paragraph">
                  <wp:posOffset>81280</wp:posOffset>
                </wp:positionV>
                <wp:extent cx="6268720" cy="742950"/>
                <wp:effectExtent l="0" t="0" r="17780" b="1905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720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63FE3" id="正方形/長方形 112" o:spid="_x0000_s1026" style="position:absolute;left:0;text-align:left;margin-left:-4.95pt;margin-top:6.4pt;width:493.6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" filled="f" strokecolor="black [3213]" strokeweight="1pt">
                <v:stroke dashstyle="dash"/>
              </v:rect>
            </w:pict>
          </mc:Fallback>
        </mc:AlternateContent>
      </w:r>
    </w:p>
    <w:p w:rsidR="007A338D" w:rsidRPr="00F31B02" w:rsidRDefault="007A338D" w:rsidP="007A338D">
      <w:pPr>
        <w:snapToGrid w:val="0"/>
        <w:ind w:left="24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※　災害救助法に基づく住宅の応急修理制度とは、</w:t>
      </w: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自らの資力で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修理を行うことができず、当面の日常生活に</w:t>
      </w: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最低限必要な場所を確保できない方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に対して、</w:t>
      </w: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必要最小限の修理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を行うものです。</w:t>
      </w: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b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１　応急修理対象箇所について</w:t>
      </w: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B7F1C" wp14:editId="78381C93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0" t="0" r="19050" b="2603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8A825" id="正方形/長方形 111" o:spid="_x0000_s1026" style="position:absolute;left:0;text-align:left;margin-left:6pt;margin-top:14.85pt;width:466.5pt;height:3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" filled="f" strokecolor="black [3213]" strokeweight=".5pt">
                <v:stroke dashstyle="dash"/>
              </v:rect>
            </w:pict>
          </mc:Fallback>
        </mc:AlternateConten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 xml:space="preserve">　　修理を希望する箇所は以下の部分です。</w:t>
      </w: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 xml:space="preserve">　　※　この制度で修理できる部分は、日常生活に欠かせない居室（居間・寝室）・</w:t>
      </w: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 xml:space="preserve">　　　炊事室・便所・浴室これらをつなぐ廊下です</w:t>
      </w: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  <w:u w:val="single"/>
          <w:lang w:eastAsia="zh-TW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  <w:u w:val="single"/>
          <w:lang w:eastAsia="zh-TW"/>
        </w:rPr>
        <w:t xml:space="preserve">修理対象箇所　　　　　　　　　　　　　　　　　　　　　　　　　　　　　　　　　　</w:t>
      </w: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２　床について　１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の修理部分の各箇所の状態は以下のとおりです。</w:t>
      </w: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 xml:space="preserve">　（※　床の構造は、床組（床の骨組み）＋床の下地板＋表面の仕上材からなってい</w:t>
      </w:r>
    </w:p>
    <w:p w:rsidR="007A338D" w:rsidRPr="00F31B02" w:rsidRDefault="007A338D" w:rsidP="007A338D">
      <w:pPr>
        <w:snapToGrid w:val="0"/>
        <w:ind w:firstLineChars="300" w:firstLine="72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ます。）</w:t>
      </w:r>
    </w:p>
    <w:p w:rsidR="007A338D" w:rsidRPr="00F31B02" w:rsidRDefault="007A338D" w:rsidP="007A338D">
      <w:pPr>
        <w:snapToGrid w:val="0"/>
        <w:ind w:firstLineChars="100" w:firstLine="240"/>
        <w:rPr>
          <w:rFonts w:ascii="ＭＳ ゴシック" w:eastAsia="ＭＳ ゴシック" w:hAnsi="ＭＳ ゴシック" w:cs="ＭＳ 明朝"/>
          <w:color w:val="000000" w:themeColor="text1"/>
        </w:rPr>
      </w:pP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□　床組　または　下地板　が壊れている。</w:t>
      </w:r>
    </w:p>
    <w:p w:rsidR="007A338D" w:rsidRPr="00F31B02" w:rsidRDefault="007A338D" w:rsidP="007A338D">
      <w:pPr>
        <w:snapToGrid w:val="0"/>
        <w:ind w:firstLineChars="100" w:firstLine="240"/>
        <w:rPr>
          <w:rFonts w:ascii="ＭＳ ゴシック" w:eastAsia="ＭＳ ゴシック" w:hAnsi="ＭＳ ゴシック" w:cs="ＭＳ 明朝"/>
          <w:color w:val="000000" w:themeColor="text1"/>
        </w:rPr>
      </w:pP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□　下地材が吸水により変形、床下の湿気・悪臭・汚損がある。</w:t>
      </w:r>
    </w:p>
    <w:p w:rsidR="007A338D" w:rsidRPr="00F31B02" w:rsidRDefault="007A338D" w:rsidP="007A338D">
      <w:pPr>
        <w:snapToGrid w:val="0"/>
        <w:ind w:firstLineChars="100" w:firstLine="240"/>
        <w:rPr>
          <w:rFonts w:ascii="ＭＳ ゴシック" w:eastAsia="ＭＳ ゴシック" w:hAnsi="ＭＳ ゴシック" w:cs="ＭＳ 明朝"/>
          <w:color w:val="000000" w:themeColor="text1"/>
        </w:rPr>
      </w:pP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□　仕上材のみの不具合　→　制度の対象外です。</w:t>
      </w: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３　壁について　１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の修理部分の各箇所の状態は以下のとおりです。</w:t>
      </w:r>
    </w:p>
    <w:tbl>
      <w:tblPr>
        <w:tblStyle w:val="a3"/>
        <w:tblW w:w="9389" w:type="dxa"/>
        <w:tblInd w:w="392" w:type="dxa"/>
        <w:tblLook w:val="04A0" w:firstRow="1" w:lastRow="0" w:firstColumn="1" w:lastColumn="0" w:noHBand="0" w:noVBand="1"/>
      </w:tblPr>
      <w:tblGrid>
        <w:gridCol w:w="2160"/>
        <w:gridCol w:w="7229"/>
      </w:tblGrid>
      <w:tr w:rsidR="007A338D" w:rsidRPr="00F31B02" w:rsidTr="00F720A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338D" w:rsidRPr="00F31B02" w:rsidRDefault="007A338D" w:rsidP="00F720A6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31B02">
              <w:rPr>
                <w:rFonts w:ascii="ＭＳ ゴシック" w:eastAsia="ＭＳ ゴシック" w:hAnsi="ＭＳ ゴシック" w:hint="eastAsia"/>
                <w:color w:val="000000" w:themeColor="text1"/>
              </w:rPr>
              <w:t>（※壁の構造は、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338D" w:rsidRPr="00F31B02" w:rsidRDefault="007A338D" w:rsidP="00F720A6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31B02">
              <w:rPr>
                <w:rFonts w:ascii="ＭＳ ゴシック" w:eastAsia="ＭＳ ゴシック" w:hAnsi="ＭＳ ゴシック" w:hint="eastAsia"/>
                <w:color w:val="000000" w:themeColor="text1"/>
              </w:rPr>
              <w:t>①　柱・はり＋下地材＋表面材（壁紙など）</w:t>
            </w:r>
          </w:p>
        </w:tc>
      </w:tr>
      <w:tr w:rsidR="007A338D" w:rsidRPr="00F31B02" w:rsidTr="00F720A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338D" w:rsidRPr="00F31B02" w:rsidRDefault="007A338D" w:rsidP="00F720A6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338D" w:rsidRPr="00F31B02" w:rsidRDefault="007A338D" w:rsidP="00F720A6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31B02">
              <w:rPr>
                <w:rFonts w:ascii="ＭＳ ゴシック" w:eastAsia="ＭＳ ゴシック" w:hAnsi="ＭＳ ゴシック" w:hint="eastAsia"/>
                <w:color w:val="000000" w:themeColor="text1"/>
              </w:rPr>
              <w:t>②　柱・はり＋仕上板（プリント合板・板など）</w:t>
            </w:r>
          </w:p>
        </w:tc>
      </w:tr>
      <w:tr w:rsidR="007A338D" w:rsidRPr="00F31B02" w:rsidTr="00F720A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338D" w:rsidRPr="00F31B02" w:rsidRDefault="007A338D" w:rsidP="00F720A6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338D" w:rsidRPr="00F31B02" w:rsidRDefault="007A338D" w:rsidP="00F720A6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31B02">
              <w:rPr>
                <w:rFonts w:ascii="ＭＳ ゴシック" w:eastAsia="ＭＳ ゴシック" w:hAnsi="ＭＳ ゴシック" w:hint="eastAsia"/>
                <w:color w:val="000000" w:themeColor="text1"/>
              </w:rPr>
              <w:t>③　柱・はり＋竹組下地＋塗仕上げ　　　からなっています。）</w:t>
            </w:r>
          </w:p>
        </w:tc>
      </w:tr>
    </w:tbl>
    <w:p w:rsidR="007A338D" w:rsidRPr="00F31B02" w:rsidRDefault="007A338D" w:rsidP="007A338D">
      <w:pPr>
        <w:snapToGrid w:val="0"/>
        <w:ind w:firstLineChars="100" w:firstLine="240"/>
        <w:rPr>
          <w:rFonts w:ascii="ＭＳ ゴシック" w:eastAsia="ＭＳ ゴシック" w:hAnsi="ＭＳ ゴシック" w:cs="ＭＳ 明朝"/>
          <w:color w:val="000000" w:themeColor="text1"/>
          <w:szCs w:val="20"/>
        </w:rPr>
      </w:pP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□　柱・はり　または　下地板　が壊れている。</w:t>
      </w:r>
    </w:p>
    <w:p w:rsidR="007A338D" w:rsidRPr="00F31B02" w:rsidRDefault="007A338D" w:rsidP="007A338D">
      <w:pPr>
        <w:snapToGrid w:val="0"/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□　下地板・仕上板が吸水により変形しており、日常生活に支障がある。</w:t>
      </w:r>
    </w:p>
    <w:p w:rsidR="007A338D" w:rsidRPr="00F31B02" w:rsidRDefault="007A338D" w:rsidP="007A338D">
      <w:pPr>
        <w:snapToGrid w:val="0"/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□　下地板・仕上板が吸水</w:t>
      </w: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により湿気・悪臭・汚損があり、日常生活に支障がある。</w:t>
      </w:r>
    </w:p>
    <w:p w:rsidR="007A338D" w:rsidRPr="00F31B02" w:rsidRDefault="007A338D" w:rsidP="007A338D">
      <w:pPr>
        <w:snapToGrid w:val="0"/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□　壁紙がはがれているのみ　→　制度の対象外です。</w:t>
      </w: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b/>
          <w:color w:val="000000" w:themeColor="text1"/>
        </w:rPr>
      </w:pPr>
    </w:p>
    <w:p w:rsidR="007A338D" w:rsidRPr="00F31B02" w:rsidRDefault="007A338D" w:rsidP="007A338D">
      <w:pPr>
        <w:snapToGrid w:val="0"/>
        <w:rPr>
          <w:rFonts w:ascii="ＭＳ ゴシック" w:eastAsia="ＭＳ ゴシック" w:hAnsi="ＭＳ ゴシック"/>
          <w:b/>
          <w:color w:val="000000" w:themeColor="text1"/>
        </w:rPr>
      </w:pPr>
    </w:p>
    <w:p w:rsidR="007A338D" w:rsidRPr="00191D85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>４　屋根について　１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の修理部分の各箇所の状態</w:t>
      </w:r>
      <w:r w:rsidRPr="00191D85">
        <w:rPr>
          <w:rFonts w:ascii="ＭＳ ゴシック" w:eastAsia="ＭＳ ゴシック" w:hAnsi="ＭＳ ゴシック" w:hint="eastAsia"/>
          <w:color w:val="000000" w:themeColor="text1"/>
        </w:rPr>
        <w:t>は以下のとおりです。</w:t>
      </w:r>
    </w:p>
    <w:p w:rsidR="007A338D" w:rsidRPr="00191D85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 xml:space="preserve">　（※屋根の構造は、小屋組＋屋根の下地材＋表面の仕上材からなっています。）</w:t>
      </w:r>
    </w:p>
    <w:p w:rsidR="007A338D" w:rsidRPr="00191D85" w:rsidRDefault="007A338D" w:rsidP="007A338D">
      <w:pPr>
        <w:snapToGrid w:val="0"/>
        <w:ind w:firstLineChars="100" w:firstLine="240"/>
        <w:rPr>
          <w:rFonts w:ascii="ＭＳ ゴシック" w:eastAsia="ＭＳ ゴシック" w:hAnsi="ＭＳ ゴシック" w:cs="ＭＳ 明朝"/>
          <w:color w:val="000000" w:themeColor="text1"/>
        </w:rPr>
      </w:pPr>
      <w:r w:rsidRPr="00191D85">
        <w:rPr>
          <w:rFonts w:ascii="ＭＳ ゴシック" w:eastAsia="ＭＳ ゴシック" w:hAnsi="ＭＳ ゴシック" w:cs="ＭＳ 明朝" w:hint="eastAsia"/>
          <w:color w:val="000000" w:themeColor="text1"/>
        </w:rPr>
        <w:t>□　屋根の下地材　が壊れている。</w:t>
      </w:r>
    </w:p>
    <w:p w:rsidR="007A338D" w:rsidRPr="00191D85" w:rsidRDefault="007A338D" w:rsidP="007A338D">
      <w:pPr>
        <w:snapToGrid w:val="0"/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>□　雨漏りにより、天井・内壁・床に大きな被害があり、１室以上を使用できない。</w:t>
      </w:r>
    </w:p>
    <w:p w:rsidR="007A338D" w:rsidRPr="00191D85" w:rsidRDefault="007A338D" w:rsidP="007A338D">
      <w:pPr>
        <w:snapToGrid w:val="0"/>
        <w:ind w:leftChars="100" w:left="480" w:hangingChars="100" w:hanging="240"/>
        <w:rPr>
          <w:rFonts w:ascii="ＭＳ ゴシック" w:eastAsia="ＭＳ ゴシック" w:hAnsi="ＭＳ ゴシック"/>
          <w:b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>□　屋内に浸水した痕跡がみられない、浸水被害が軽微　→　制度の対象外です。</w:t>
      </w:r>
      <w:r w:rsidRPr="00191D85">
        <w:rPr>
          <w:rFonts w:ascii="ＭＳ ゴシック" w:eastAsia="ＭＳ ゴシック" w:hAnsi="ＭＳ ゴシック" w:hint="eastAsia"/>
          <w:b/>
          <w:color w:val="000000" w:themeColor="text1"/>
        </w:rPr>
        <w:br w:type="page"/>
      </w:r>
    </w:p>
    <w:p w:rsidR="007A338D" w:rsidRDefault="007A338D" w:rsidP="007A338D">
      <w:pPr>
        <w:snapToGrid w:val="0"/>
        <w:jc w:val="right"/>
        <w:rPr>
          <w:rFonts w:ascii="ＭＳ ゴシック" w:eastAsia="ＭＳ ゴシック" w:hAnsi="ＭＳ ゴシック"/>
          <w:b/>
        </w:rPr>
      </w:pPr>
    </w:p>
    <w:tbl>
      <w:tblPr>
        <w:tblStyle w:val="a3"/>
        <w:tblpPr w:leftFromText="142" w:rightFromText="142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275"/>
        <w:gridCol w:w="2694"/>
      </w:tblGrid>
      <w:tr w:rsidR="007A338D" w:rsidTr="00F720A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D" w:rsidRDefault="007A338D" w:rsidP="00F720A6">
            <w:pPr>
              <w:snapToGrid w:val="0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D" w:rsidRDefault="007A338D" w:rsidP="00F720A6">
            <w:pPr>
              <w:snapToGrid w:val="0"/>
            </w:pPr>
            <w:r>
              <w:rPr>
                <w:rFonts w:hint="eastAsia"/>
              </w:rPr>
              <w:t>建築課第　　　　　号</w:t>
            </w:r>
          </w:p>
        </w:tc>
      </w:tr>
      <w:tr w:rsidR="007A338D" w:rsidTr="00F720A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D" w:rsidRDefault="007A338D" w:rsidP="00F720A6">
            <w:pPr>
              <w:snapToGrid w:val="0"/>
            </w:pPr>
            <w:r>
              <w:rPr>
                <w:rFonts w:hint="eastAsia"/>
              </w:rPr>
              <w:t>申込者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D" w:rsidRDefault="007A338D" w:rsidP="00F720A6">
            <w:pPr>
              <w:snapToGrid w:val="0"/>
            </w:pPr>
          </w:p>
        </w:tc>
      </w:tr>
    </w:tbl>
    <w:p w:rsidR="007A338D" w:rsidRDefault="007A338D" w:rsidP="007A338D">
      <w:pPr>
        <w:snapToGrid w:val="0"/>
        <w:rPr>
          <w:rFonts w:ascii="ＭＳ ゴシック" w:eastAsia="ＭＳ ゴシック" w:hAnsi="ＭＳ ゴシック"/>
          <w:color w:val="000000"/>
          <w:szCs w:val="20"/>
        </w:rPr>
      </w:pPr>
      <w:r>
        <w:rPr>
          <w:rFonts w:ascii="ＭＳ ゴシック" w:eastAsia="ＭＳ ゴシック" w:hAnsi="ＭＳ ゴシック" w:hint="eastAsia"/>
        </w:rPr>
        <w:t>※受付後は最後に綴ってください。</w:t>
      </w:r>
    </w:p>
    <w:p w:rsidR="007A338D" w:rsidRDefault="007A338D" w:rsidP="007A338D">
      <w:pPr>
        <w:snapToGrid w:val="0"/>
        <w:rPr>
          <w:rFonts w:ascii="ＭＳ ゴシック" w:eastAsia="ＭＳ ゴシック" w:hAnsi="ＭＳ ゴシック"/>
        </w:rPr>
      </w:pPr>
    </w:p>
    <w:p w:rsidR="007A338D" w:rsidRDefault="007A338D" w:rsidP="007A338D">
      <w:pPr>
        <w:snapToGrid w:val="0"/>
        <w:rPr>
          <w:rFonts w:ascii="ＭＳ ゴシック" w:eastAsia="ＭＳ ゴシック" w:hAnsi="ＭＳ ゴシック"/>
        </w:rPr>
      </w:pPr>
    </w:p>
    <w:p w:rsidR="007A338D" w:rsidRDefault="007A338D" w:rsidP="007A338D">
      <w:pPr>
        <w:snapToGrid w:val="0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「住宅の応急修理」申込チェックシート</w:t>
      </w:r>
    </w:p>
    <w:p w:rsidR="007A338D" w:rsidRDefault="007A338D" w:rsidP="007A338D">
      <w:pPr>
        <w:snapToGrid w:val="0"/>
      </w:pPr>
    </w:p>
    <w:p w:rsidR="007A338D" w:rsidRDefault="007A338D" w:rsidP="007A338D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【必要書類】</w:t>
      </w:r>
    </w:p>
    <w:p w:rsidR="007A338D" w:rsidRDefault="007A338D" w:rsidP="007A338D">
      <w:pPr>
        <w:snapToGrid w:val="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○ 必要書類はそろっていますか？　※順番どおりに綴ってください。</w:t>
      </w:r>
    </w:p>
    <w:p w:rsidR="007A338D" w:rsidRDefault="007A338D" w:rsidP="007A338D">
      <w:pPr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申込書（※申込書は「り災証明書」の世帯主になっていますか？）</w:t>
      </w:r>
    </w:p>
    <w:p w:rsidR="007A338D" w:rsidRDefault="007A338D" w:rsidP="007A338D">
      <w:pPr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り災証明書（写し）</w:t>
      </w:r>
    </w:p>
    <w:p w:rsidR="007A338D" w:rsidRPr="00A10525" w:rsidRDefault="007A338D" w:rsidP="007A338D">
      <w:pPr>
        <w:snapToGrid w:val="0"/>
        <w:ind w:firstLineChars="100" w:firstLine="280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 w:rsidRPr="00A1052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修理前の被害状況が分かる写真</w:t>
      </w:r>
    </w:p>
    <w:p w:rsidR="007A338D" w:rsidRPr="00BF65CF" w:rsidRDefault="007A338D" w:rsidP="007A338D">
      <w:pPr>
        <w:snapToGrid w:val="0"/>
        <w:ind w:leftChars="117" w:left="849" w:hangingChars="203" w:hanging="568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修理見積書</w:t>
      </w:r>
      <w:r w:rsidRPr="00051873">
        <w:rPr>
          <w:rFonts w:ascii="ＭＳ ゴシック" w:eastAsia="ＭＳ ゴシック" w:hAnsi="ＭＳ ゴシック" w:hint="eastAsia"/>
          <w:color w:val="000000" w:themeColor="text1"/>
          <w:szCs w:val="28"/>
        </w:rPr>
        <w:t>（※後日提出も可ですが、工事決定には必要となります。）</w:t>
      </w:r>
    </w:p>
    <w:p w:rsidR="007A338D" w:rsidRDefault="007A338D" w:rsidP="007A338D">
      <w:pPr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資力に関する申出書</w:t>
      </w:r>
    </w:p>
    <w:p w:rsidR="007A338D" w:rsidRDefault="007A338D" w:rsidP="007A338D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→　借家の場合　□貸主の理由記入・署名・押印がありますか？</w:t>
      </w:r>
    </w:p>
    <w:p w:rsidR="007A338D" w:rsidRDefault="007A338D" w:rsidP="007A338D">
      <w:pPr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住宅の被害状況に関する申出書</w:t>
      </w:r>
    </w:p>
    <w:p w:rsidR="007A338D" w:rsidRDefault="007A338D" w:rsidP="007A338D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7A338D" w:rsidRDefault="007A338D" w:rsidP="007A338D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【対象者要件】</w:t>
      </w:r>
    </w:p>
    <w:p w:rsidR="007A338D" w:rsidRDefault="007A338D" w:rsidP="007A338D">
      <w:pPr>
        <w:snapToGrid w:val="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○「被害の区分」はどれに該当しますか？（り災証明書を確認）</w:t>
      </w:r>
    </w:p>
    <w:p w:rsidR="007A338D" w:rsidRPr="00051873" w:rsidRDefault="007A338D" w:rsidP="007A338D">
      <w:pPr>
        <w:snapToGrid w:val="0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□　全壊　　　</w:t>
      </w:r>
      <w:r w:rsidRPr="00051873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zh-TW"/>
        </w:rPr>
        <w:t>□　大規模半壊　　　□　中規模半壊</w:t>
      </w:r>
    </w:p>
    <w:p w:rsidR="007A338D" w:rsidRPr="00051873" w:rsidRDefault="007A338D" w:rsidP="007A338D">
      <w:pPr>
        <w:snapToGrid w:val="0"/>
        <w:ind w:firstLineChars="100" w:firstLine="280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zh-TW"/>
        </w:rPr>
      </w:pPr>
      <w:r w:rsidRPr="00051873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zh-TW"/>
        </w:rPr>
        <w:t>□　半壊　　　□　準半壊</w:t>
      </w:r>
    </w:p>
    <w:p w:rsidR="007A338D" w:rsidRPr="00051873" w:rsidRDefault="007A338D" w:rsidP="007A338D">
      <w:pPr>
        <w:snapToGrid w:val="0"/>
        <w:rPr>
          <w:rFonts w:ascii="ＭＳ ゴシック" w:eastAsia="ＭＳ ゴシック" w:hAnsi="ＭＳ ゴシック"/>
          <w:sz w:val="28"/>
          <w:szCs w:val="28"/>
          <w:u w:val="single"/>
          <w:lang w:eastAsia="zh-TW"/>
        </w:rPr>
      </w:pPr>
    </w:p>
    <w:p w:rsidR="007A338D" w:rsidRDefault="007A338D" w:rsidP="007A338D">
      <w:pPr>
        <w:snapToGrid w:val="0"/>
        <w:rPr>
          <w:rFonts w:ascii="ＭＳ ゴシック" w:eastAsia="ＭＳ ゴシック" w:hAnsi="ＭＳ ゴシック"/>
          <w:color w:val="00000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○ </w:t>
      </w:r>
      <w:r w:rsidRPr="00712E90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u w:val="single"/>
        </w:rPr>
        <w:t>「賃貸型応急住宅」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を利用する予定はありますか？</w:t>
      </w:r>
    </w:p>
    <w:p w:rsidR="007A338D" w:rsidRDefault="007A338D" w:rsidP="007A338D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□　利用しない　　　□　申請している</w:t>
      </w:r>
    </w:p>
    <w:p w:rsidR="007A338D" w:rsidRDefault="007A338D" w:rsidP="007A338D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:rsidR="007A338D" w:rsidRDefault="007A338D" w:rsidP="007A338D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－－－－－－－－－－－－－－－－－－－－－－－－－－－－－－－－</w:t>
      </w:r>
    </w:p>
    <w:p w:rsidR="007A338D" w:rsidRDefault="007A338D" w:rsidP="007A338D">
      <w:pPr>
        <w:snapToGrid w:val="0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【修理見積書依頼状況】</w:t>
      </w:r>
    </w:p>
    <w:p w:rsidR="007A338D" w:rsidRDefault="007A338D" w:rsidP="007A338D">
      <w:pPr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依頼済・・・・・・・・・・・・・・分かる範囲で記載</w:t>
      </w:r>
    </w:p>
    <w:p w:rsidR="007A338D" w:rsidRDefault="007A338D" w:rsidP="007A338D">
      <w:pPr>
        <w:snapToGrid w:val="0"/>
        <w:ind w:firstLineChars="100" w:firstLine="240"/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46CC7" wp14:editId="2C6DF060">
                <wp:simplePos x="0" y="0"/>
                <wp:positionH relativeFrom="column">
                  <wp:posOffset>4014470</wp:posOffset>
                </wp:positionH>
                <wp:positionV relativeFrom="paragraph">
                  <wp:posOffset>25400</wp:posOffset>
                </wp:positionV>
                <wp:extent cx="314325" cy="792000"/>
                <wp:effectExtent l="57150" t="19050" r="28575" b="46355"/>
                <wp:wrapNone/>
                <wp:docPr id="110" name="直線矢印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792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02F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0" o:spid="_x0000_s1026" type="#_x0000_t32" style="position:absolute;left:0;text-align:left;margin-left:316.1pt;margin-top:2pt;width:24.75pt;height:62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  <w:szCs w:val="28"/>
        </w:rPr>
        <w:t>□　未依頼（修理業者の当てはある）</w:t>
      </w:r>
    </w:p>
    <w:p w:rsidR="007A338D" w:rsidRDefault="007A338D" w:rsidP="007A338D">
      <w:pPr>
        <w:snapToGrid w:val="0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　未依頼（修理業者を探している段階）</w:t>
      </w:r>
    </w:p>
    <w:p w:rsidR="007A338D" w:rsidRDefault="007A338D" w:rsidP="007A338D">
      <w:pPr>
        <w:snapToGrid w:val="0"/>
        <w:ind w:firstLineChars="100" w:firstLine="280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A338D" w:rsidTr="00F720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8D" w:rsidRDefault="007A338D" w:rsidP="00F720A6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7A338D" w:rsidRDefault="007A338D" w:rsidP="00F720A6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u w:val="single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  <w:lang w:eastAsia="zh-TW"/>
              </w:rPr>
              <w:t xml:space="preserve">修理業者名：　　　　　　　　　　　　　　　　　　　　　　　　　　</w:t>
            </w:r>
          </w:p>
          <w:p w:rsidR="007A338D" w:rsidRDefault="007A338D" w:rsidP="00F720A6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lang w:eastAsia="zh-TW"/>
              </w:rPr>
            </w:pPr>
          </w:p>
          <w:p w:rsidR="007A338D" w:rsidRDefault="007A338D" w:rsidP="00F720A6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修理業者への応急修理の説明：　未　　　　済</w:t>
            </w:r>
          </w:p>
          <w:p w:rsidR="007A338D" w:rsidRPr="00BF65CF" w:rsidRDefault="007A338D" w:rsidP="00F720A6">
            <w:pPr>
              <w:snapToGrid w:val="0"/>
              <w:rPr>
                <w:rFonts w:ascii="ＭＳ ゴシック" w:eastAsia="ＭＳ ゴシック" w:hAnsi="ＭＳ ゴシック"/>
                <w:szCs w:val="28"/>
              </w:rPr>
            </w:pPr>
            <w:r w:rsidRPr="00BF65CF">
              <w:rPr>
                <w:rFonts w:ascii="ＭＳ ゴシック" w:eastAsia="ＭＳ ゴシック" w:hAnsi="ＭＳ ゴシック" w:hint="eastAsia"/>
                <w:szCs w:val="28"/>
              </w:rPr>
              <w:t>（修理見積書、写真、誓約書、業者願書、債権者登録の説明を忘れずに）</w:t>
            </w:r>
          </w:p>
          <w:p w:rsidR="007A338D" w:rsidRDefault="007A338D" w:rsidP="00F720A6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7A338D" w:rsidRDefault="007A338D" w:rsidP="00F720A6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工事完了：　　済　　　　、工事中：　　　　　頃に着工、　　未定</w:t>
            </w:r>
          </w:p>
        </w:tc>
      </w:tr>
    </w:tbl>
    <w:tbl>
      <w:tblPr>
        <w:tblStyle w:val="a3"/>
        <w:tblpPr w:leftFromText="142" w:rightFromText="142" w:vertAnchor="text" w:horzAnchor="page" w:tblpX="5566" w:tblpY="261"/>
        <w:tblW w:w="0" w:type="auto"/>
        <w:tblLook w:val="04A0" w:firstRow="1" w:lastRow="0" w:firstColumn="1" w:lastColumn="0" w:noHBand="0" w:noVBand="1"/>
      </w:tblPr>
      <w:tblGrid>
        <w:gridCol w:w="1696"/>
        <w:gridCol w:w="2977"/>
      </w:tblGrid>
      <w:tr w:rsidR="007A338D" w:rsidTr="00F720A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8D" w:rsidRDefault="007A338D" w:rsidP="00F720A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受付担当者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8D" w:rsidRDefault="007A338D" w:rsidP="00F720A6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79623F" w:rsidRPr="007A338D" w:rsidRDefault="0079623F" w:rsidP="007A338D"/>
    <w:sectPr w:rsidR="0079623F" w:rsidRPr="007A338D" w:rsidSect="009744C4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F70" w:rsidRDefault="001F6F70" w:rsidP="001F6F70">
      <w:r>
        <w:separator/>
      </w:r>
    </w:p>
  </w:endnote>
  <w:endnote w:type="continuationSeparator" w:id="0">
    <w:p w:rsidR="001F6F70" w:rsidRDefault="001F6F70" w:rsidP="001F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F70" w:rsidRDefault="001F6F70" w:rsidP="001F6F70">
      <w:r>
        <w:separator/>
      </w:r>
    </w:p>
  </w:footnote>
  <w:footnote w:type="continuationSeparator" w:id="0">
    <w:p w:rsidR="001F6F70" w:rsidRDefault="001F6F70" w:rsidP="001F6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C4"/>
    <w:rsid w:val="000F681F"/>
    <w:rsid w:val="0012401B"/>
    <w:rsid w:val="0018421E"/>
    <w:rsid w:val="001F6F70"/>
    <w:rsid w:val="0079623F"/>
    <w:rsid w:val="007A338D"/>
    <w:rsid w:val="00964FA1"/>
    <w:rsid w:val="0097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772C46"/>
  <w15:chartTrackingRefBased/>
  <w15:docId w15:val="{77458662-61EC-4671-8FDF-66920297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38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4C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6F7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1F6F70"/>
  </w:style>
  <w:style w:type="paragraph" w:styleId="a6">
    <w:name w:val="footer"/>
    <w:basedOn w:val="a"/>
    <w:link w:val="a7"/>
    <w:uiPriority w:val="99"/>
    <w:unhideWhenUsed/>
    <w:rsid w:val="001F6F7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フッター (文字)"/>
    <w:basedOn w:val="a0"/>
    <w:link w:val="a6"/>
    <w:uiPriority w:val="99"/>
    <w:rsid w:val="001F6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6</cp:revision>
  <dcterms:created xsi:type="dcterms:W3CDTF">2025-11-27T02:28:00Z</dcterms:created>
  <dcterms:modified xsi:type="dcterms:W3CDTF">2025-11-28T02:08:00Z</dcterms:modified>
</cp:coreProperties>
</file>