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B68" w:rsidRPr="00743335" w:rsidRDefault="00DA47A2" w:rsidP="00743335">
      <w:pPr>
        <w:jc w:val="center"/>
        <w:rPr>
          <w:rFonts w:ascii="HG丸ｺﾞｼｯｸM-PRO" w:eastAsia="HG丸ｺﾞｼｯｸM-PRO" w:hAnsi="HG丸ｺﾞｼｯｸM-PRO"/>
          <w:b/>
          <w:sz w:val="24"/>
          <w:szCs w:val="24"/>
        </w:rPr>
      </w:pPr>
      <w:r w:rsidRPr="00743335">
        <w:rPr>
          <w:rFonts w:ascii="HG丸ｺﾞｼｯｸM-PRO" w:eastAsia="HG丸ｺﾞｼｯｸM-PRO" w:hAnsi="HG丸ｺﾞｼｯｸM-PRO" w:hint="eastAsia"/>
          <w:b/>
          <w:sz w:val="24"/>
          <w:szCs w:val="24"/>
        </w:rPr>
        <w:t>事</w:t>
      </w:r>
      <w:r w:rsidR="00743335" w:rsidRPr="00743335">
        <w:rPr>
          <w:rFonts w:ascii="HG丸ｺﾞｼｯｸM-PRO" w:eastAsia="HG丸ｺﾞｼｯｸM-PRO" w:hAnsi="HG丸ｺﾞｼｯｸM-PRO" w:hint="eastAsia"/>
          <w:b/>
          <w:sz w:val="24"/>
          <w:szCs w:val="24"/>
        </w:rPr>
        <w:t xml:space="preserve">　</w:t>
      </w:r>
      <w:r w:rsidRPr="00743335">
        <w:rPr>
          <w:rFonts w:ascii="HG丸ｺﾞｼｯｸM-PRO" w:eastAsia="HG丸ｺﾞｼｯｸM-PRO" w:hAnsi="HG丸ｺﾞｼｯｸM-PRO" w:hint="eastAsia"/>
          <w:b/>
          <w:sz w:val="24"/>
          <w:szCs w:val="24"/>
        </w:rPr>
        <w:t>業</w:t>
      </w:r>
      <w:r w:rsidR="00743335" w:rsidRPr="00743335">
        <w:rPr>
          <w:rFonts w:ascii="HG丸ｺﾞｼｯｸM-PRO" w:eastAsia="HG丸ｺﾞｼｯｸM-PRO" w:hAnsi="HG丸ｺﾞｼｯｸM-PRO" w:hint="eastAsia"/>
          <w:b/>
          <w:sz w:val="24"/>
          <w:szCs w:val="24"/>
        </w:rPr>
        <w:t xml:space="preserve">　</w:t>
      </w:r>
      <w:r w:rsidRPr="00743335">
        <w:rPr>
          <w:rFonts w:ascii="HG丸ｺﾞｼｯｸM-PRO" w:eastAsia="HG丸ｺﾞｼｯｸM-PRO" w:hAnsi="HG丸ｺﾞｼｯｸM-PRO" w:hint="eastAsia"/>
          <w:b/>
          <w:sz w:val="24"/>
          <w:szCs w:val="24"/>
        </w:rPr>
        <w:t>計</w:t>
      </w:r>
      <w:r w:rsidR="00743335" w:rsidRPr="00743335">
        <w:rPr>
          <w:rFonts w:ascii="HG丸ｺﾞｼｯｸM-PRO" w:eastAsia="HG丸ｺﾞｼｯｸM-PRO" w:hAnsi="HG丸ｺﾞｼｯｸM-PRO" w:hint="eastAsia"/>
          <w:b/>
          <w:sz w:val="24"/>
          <w:szCs w:val="24"/>
        </w:rPr>
        <w:t xml:space="preserve">　</w:t>
      </w:r>
      <w:r w:rsidRPr="00743335">
        <w:rPr>
          <w:rFonts w:ascii="HG丸ｺﾞｼｯｸM-PRO" w:eastAsia="HG丸ｺﾞｼｯｸM-PRO" w:hAnsi="HG丸ｺﾞｼｯｸM-PRO" w:hint="eastAsia"/>
          <w:b/>
          <w:sz w:val="24"/>
          <w:szCs w:val="24"/>
        </w:rPr>
        <w:t>画</w:t>
      </w:r>
      <w:r w:rsidR="00743335" w:rsidRPr="00743335">
        <w:rPr>
          <w:rFonts w:ascii="HG丸ｺﾞｼｯｸM-PRO" w:eastAsia="HG丸ｺﾞｼｯｸM-PRO" w:hAnsi="HG丸ｺﾞｼｯｸM-PRO" w:hint="eastAsia"/>
          <w:b/>
          <w:sz w:val="24"/>
          <w:szCs w:val="24"/>
        </w:rPr>
        <w:t xml:space="preserve">　</w:t>
      </w:r>
      <w:r w:rsidRPr="00743335">
        <w:rPr>
          <w:rFonts w:ascii="HG丸ｺﾞｼｯｸM-PRO" w:eastAsia="HG丸ｺﾞｼｯｸM-PRO" w:hAnsi="HG丸ｺﾞｼｯｸM-PRO" w:hint="eastAsia"/>
          <w:b/>
          <w:sz w:val="24"/>
          <w:szCs w:val="24"/>
        </w:rPr>
        <w:t>書</w:t>
      </w:r>
    </w:p>
    <w:p w:rsidR="00DA47A2" w:rsidRPr="00500907" w:rsidRDefault="00500907" w:rsidP="00500907">
      <w:pPr>
        <w:jc w:val="right"/>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年　月　日</w:t>
      </w:r>
    </w:p>
    <w:p w:rsidR="00DA47A2" w:rsidRPr="00500907" w:rsidRDefault="00DA47A2" w:rsidP="00CA6178">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 xml:space="preserve">　大分市長　殿</w:t>
      </w:r>
    </w:p>
    <w:p w:rsidR="00DA47A2" w:rsidRPr="00500907" w:rsidRDefault="005A2F96" w:rsidP="005A2F96">
      <w:pPr>
        <w:ind w:firstLineChars="2000" w:firstLine="4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電気</w:t>
      </w:r>
      <w:r w:rsidR="0063481A">
        <w:rPr>
          <w:rFonts w:ascii="HG丸ｺﾞｼｯｸM-PRO" w:eastAsia="HG丸ｺﾞｼｯｸM-PRO" w:hAnsi="HG丸ｺﾞｼｯｸM-PRO" w:hint="eastAsia"/>
          <w:sz w:val="20"/>
          <w:szCs w:val="20"/>
        </w:rPr>
        <w:t>事業者　住所・氏名</w:t>
      </w:r>
      <w:r w:rsidR="000E5D58">
        <w:rPr>
          <w:rFonts w:ascii="HG丸ｺﾞｼｯｸM-PRO" w:eastAsia="HG丸ｺﾞｼｯｸM-PRO" w:hAnsi="HG丸ｺﾞｼｯｸM-PRO" w:hint="eastAsia"/>
          <w:sz w:val="20"/>
          <w:szCs w:val="20"/>
        </w:rPr>
        <w:t xml:space="preserve">　　　　　　　　　　　　</w:t>
      </w:r>
      <w:bookmarkStart w:id="0" w:name="_GoBack"/>
      <w:bookmarkEnd w:id="0"/>
    </w:p>
    <w:p w:rsidR="00DA47A2" w:rsidRPr="00500907" w:rsidRDefault="00DA47A2" w:rsidP="00920FCE">
      <w:pPr>
        <w:ind w:firstLineChars="2600" w:firstLine="5200"/>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担当者名（法人名含む）</w:t>
      </w:r>
    </w:p>
    <w:p w:rsidR="00DA47A2" w:rsidRPr="00500907" w:rsidRDefault="00DA47A2" w:rsidP="00920FCE">
      <w:pPr>
        <w:ind w:firstLineChars="2600" w:firstLine="5200"/>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連絡先</w:t>
      </w:r>
    </w:p>
    <w:p w:rsidR="0063481A" w:rsidRDefault="0063481A">
      <w:pPr>
        <w:rPr>
          <w:rFonts w:ascii="HG丸ｺﾞｼｯｸM-PRO" w:eastAsia="HG丸ｺﾞｼｯｸM-PRO" w:hAnsi="HG丸ｺﾞｼｯｸM-PRO"/>
          <w:sz w:val="20"/>
          <w:szCs w:val="20"/>
        </w:rPr>
      </w:pP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１　事業の名称</w:t>
      </w:r>
    </w:p>
    <w:p w:rsidR="00DA47A2" w:rsidRPr="00500907" w:rsidRDefault="00DA47A2">
      <w:pPr>
        <w:rPr>
          <w:rFonts w:ascii="HG丸ｺﾞｼｯｸM-PRO" w:eastAsia="HG丸ｺﾞｼｯｸM-PRO" w:hAnsi="HG丸ｺﾞｼｯｸM-PRO"/>
          <w:sz w:val="20"/>
          <w:szCs w:val="20"/>
        </w:rPr>
      </w:pP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２　事業の目的</w:t>
      </w:r>
    </w:p>
    <w:p w:rsidR="00DA47A2" w:rsidRPr="00500907" w:rsidRDefault="00DA47A2">
      <w:pPr>
        <w:rPr>
          <w:rFonts w:ascii="HG丸ｺﾞｼｯｸM-PRO" w:eastAsia="HG丸ｺﾞｼｯｸM-PRO" w:hAnsi="HG丸ｺﾞｼｯｸM-PRO"/>
          <w:sz w:val="20"/>
          <w:szCs w:val="20"/>
        </w:rPr>
      </w:pP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３　事業計画の概要</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（1）施設の種類、数量</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（2）施工面積</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（3）工事期間</w:t>
      </w:r>
    </w:p>
    <w:p w:rsidR="00DA47A2" w:rsidRPr="00500907" w:rsidRDefault="00DA47A2">
      <w:pPr>
        <w:rPr>
          <w:rFonts w:ascii="HG丸ｺﾞｼｯｸM-PRO" w:eastAsia="HG丸ｺﾞｼｯｸM-PRO" w:hAnsi="HG丸ｺﾞｼｯｸM-PRO"/>
          <w:sz w:val="20"/>
          <w:szCs w:val="20"/>
        </w:rPr>
      </w:pP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４　計画地の概要</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（1）所在地</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（2）所有者</w:t>
      </w:r>
    </w:p>
    <w:p w:rsidR="00DA47A2"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（3）面積</w:t>
      </w:r>
      <w:r w:rsidR="0063481A">
        <w:rPr>
          <w:rFonts w:ascii="HG丸ｺﾞｼｯｸM-PRO" w:eastAsia="HG丸ｺﾞｼｯｸM-PRO" w:hAnsi="HG丸ｺﾞｼｯｸM-PRO" w:hint="eastAsia"/>
          <w:sz w:val="20"/>
          <w:szCs w:val="20"/>
        </w:rPr>
        <w:t xml:space="preserve">　　　　　　　　　借用面積</w:t>
      </w:r>
    </w:p>
    <w:tbl>
      <w:tblPr>
        <w:tblStyle w:val="a3"/>
        <w:tblW w:w="0" w:type="auto"/>
        <w:tblInd w:w="392" w:type="dxa"/>
        <w:tblLook w:val="04A0" w:firstRow="1" w:lastRow="0" w:firstColumn="1" w:lastColumn="0" w:noHBand="0" w:noVBand="1"/>
      </w:tblPr>
      <w:tblGrid>
        <w:gridCol w:w="1479"/>
        <w:gridCol w:w="1479"/>
        <w:gridCol w:w="1480"/>
        <w:gridCol w:w="1479"/>
        <w:gridCol w:w="1479"/>
        <w:gridCol w:w="1480"/>
      </w:tblGrid>
      <w:tr w:rsidR="0063481A" w:rsidTr="0063481A">
        <w:tc>
          <w:tcPr>
            <w:tcW w:w="1479" w:type="dxa"/>
          </w:tcPr>
          <w:p w:rsidR="0063481A" w:rsidRDefault="0063481A" w:rsidP="0063481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田</w:t>
            </w:r>
          </w:p>
        </w:tc>
        <w:tc>
          <w:tcPr>
            <w:tcW w:w="1479" w:type="dxa"/>
          </w:tcPr>
          <w:p w:rsidR="0063481A" w:rsidRDefault="0063481A" w:rsidP="0063481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畑・原野</w:t>
            </w:r>
          </w:p>
        </w:tc>
        <w:tc>
          <w:tcPr>
            <w:tcW w:w="1480" w:type="dxa"/>
          </w:tcPr>
          <w:p w:rsidR="0063481A" w:rsidRDefault="0063481A" w:rsidP="0063481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小計</w:t>
            </w:r>
          </w:p>
        </w:tc>
        <w:tc>
          <w:tcPr>
            <w:tcW w:w="1479" w:type="dxa"/>
          </w:tcPr>
          <w:p w:rsidR="0063481A" w:rsidRDefault="0063481A" w:rsidP="0063481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採草放牧地</w:t>
            </w:r>
          </w:p>
        </w:tc>
        <w:tc>
          <w:tcPr>
            <w:tcW w:w="1479" w:type="dxa"/>
          </w:tcPr>
          <w:p w:rsidR="0063481A" w:rsidRDefault="0063481A" w:rsidP="0063481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w:t>
            </w:r>
          </w:p>
        </w:tc>
        <w:tc>
          <w:tcPr>
            <w:tcW w:w="1480" w:type="dxa"/>
          </w:tcPr>
          <w:p w:rsidR="0063481A" w:rsidRDefault="0063481A" w:rsidP="0063481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合計</w:t>
            </w:r>
          </w:p>
        </w:tc>
      </w:tr>
      <w:tr w:rsidR="0063481A" w:rsidTr="0063481A">
        <w:tc>
          <w:tcPr>
            <w:tcW w:w="1479" w:type="dxa"/>
          </w:tcPr>
          <w:p w:rsidR="0063481A" w:rsidRDefault="0063481A">
            <w:pPr>
              <w:rPr>
                <w:rFonts w:ascii="HG丸ｺﾞｼｯｸM-PRO" w:eastAsia="HG丸ｺﾞｼｯｸM-PRO" w:hAnsi="HG丸ｺﾞｼｯｸM-PRO"/>
                <w:sz w:val="20"/>
                <w:szCs w:val="20"/>
              </w:rPr>
            </w:pPr>
          </w:p>
        </w:tc>
        <w:tc>
          <w:tcPr>
            <w:tcW w:w="1479" w:type="dxa"/>
          </w:tcPr>
          <w:p w:rsidR="0063481A" w:rsidRDefault="0063481A">
            <w:pPr>
              <w:rPr>
                <w:rFonts w:ascii="HG丸ｺﾞｼｯｸM-PRO" w:eastAsia="HG丸ｺﾞｼｯｸM-PRO" w:hAnsi="HG丸ｺﾞｼｯｸM-PRO"/>
                <w:sz w:val="20"/>
                <w:szCs w:val="20"/>
              </w:rPr>
            </w:pPr>
          </w:p>
        </w:tc>
        <w:tc>
          <w:tcPr>
            <w:tcW w:w="1480" w:type="dxa"/>
          </w:tcPr>
          <w:p w:rsidR="0063481A" w:rsidRDefault="0063481A">
            <w:pPr>
              <w:rPr>
                <w:rFonts w:ascii="HG丸ｺﾞｼｯｸM-PRO" w:eastAsia="HG丸ｺﾞｼｯｸM-PRO" w:hAnsi="HG丸ｺﾞｼｯｸM-PRO"/>
                <w:sz w:val="20"/>
                <w:szCs w:val="20"/>
              </w:rPr>
            </w:pPr>
          </w:p>
        </w:tc>
        <w:tc>
          <w:tcPr>
            <w:tcW w:w="1479" w:type="dxa"/>
          </w:tcPr>
          <w:p w:rsidR="0063481A" w:rsidRDefault="0063481A">
            <w:pPr>
              <w:rPr>
                <w:rFonts w:ascii="HG丸ｺﾞｼｯｸM-PRO" w:eastAsia="HG丸ｺﾞｼｯｸM-PRO" w:hAnsi="HG丸ｺﾞｼｯｸM-PRO"/>
                <w:sz w:val="20"/>
                <w:szCs w:val="20"/>
              </w:rPr>
            </w:pPr>
          </w:p>
        </w:tc>
        <w:tc>
          <w:tcPr>
            <w:tcW w:w="1479" w:type="dxa"/>
          </w:tcPr>
          <w:p w:rsidR="0063481A" w:rsidRDefault="0063481A">
            <w:pPr>
              <w:rPr>
                <w:rFonts w:ascii="HG丸ｺﾞｼｯｸM-PRO" w:eastAsia="HG丸ｺﾞｼｯｸM-PRO" w:hAnsi="HG丸ｺﾞｼｯｸM-PRO"/>
                <w:sz w:val="20"/>
                <w:szCs w:val="20"/>
              </w:rPr>
            </w:pPr>
          </w:p>
        </w:tc>
        <w:tc>
          <w:tcPr>
            <w:tcW w:w="1480" w:type="dxa"/>
          </w:tcPr>
          <w:p w:rsidR="0063481A" w:rsidRDefault="0063481A">
            <w:pPr>
              <w:rPr>
                <w:rFonts w:ascii="HG丸ｺﾞｼｯｸM-PRO" w:eastAsia="HG丸ｺﾞｼｯｸM-PRO" w:hAnsi="HG丸ｺﾞｼｯｸM-PRO"/>
                <w:sz w:val="20"/>
                <w:szCs w:val="20"/>
              </w:rPr>
            </w:pPr>
          </w:p>
        </w:tc>
      </w:tr>
    </w:tbl>
    <w:p w:rsidR="00DA47A2" w:rsidRPr="00500907" w:rsidRDefault="00DA47A2">
      <w:pPr>
        <w:rPr>
          <w:rFonts w:ascii="HG丸ｺﾞｼｯｸM-PRO" w:eastAsia="HG丸ｺﾞｼｯｸM-PRO" w:hAnsi="HG丸ｺﾞｼｯｸM-PRO"/>
          <w:sz w:val="20"/>
          <w:szCs w:val="20"/>
        </w:rPr>
      </w:pPr>
    </w:p>
    <w:p w:rsidR="00DA47A2" w:rsidRPr="00500907" w:rsidRDefault="0063481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５　計画に関係</w:t>
      </w:r>
      <w:r w:rsidR="00DA47A2" w:rsidRPr="00500907">
        <w:rPr>
          <w:rFonts w:ascii="HG丸ｺﾞｼｯｸM-PRO" w:eastAsia="HG丸ｺﾞｼｯｸM-PRO" w:hAnsi="HG丸ｺﾞｼｯｸM-PRO" w:hint="eastAsia"/>
          <w:sz w:val="20"/>
          <w:szCs w:val="20"/>
        </w:rPr>
        <w:t>する農業関係公共</w:t>
      </w:r>
      <w:r>
        <w:rPr>
          <w:rFonts w:ascii="HG丸ｺﾞｼｯｸM-PRO" w:eastAsia="HG丸ｺﾞｼｯｸM-PRO" w:hAnsi="HG丸ｺﾞｼｯｸM-PRO" w:hint="eastAsia"/>
          <w:sz w:val="20"/>
          <w:szCs w:val="20"/>
        </w:rPr>
        <w:t>事業</w:t>
      </w:r>
      <w:r w:rsidR="00DA47A2" w:rsidRPr="00500907">
        <w:rPr>
          <w:rFonts w:ascii="HG丸ｺﾞｼｯｸM-PRO" w:eastAsia="HG丸ｺﾞｼｯｸM-PRO" w:hAnsi="HG丸ｺﾞｼｯｸM-PRO" w:hint="eastAsia"/>
          <w:sz w:val="20"/>
          <w:szCs w:val="20"/>
        </w:rPr>
        <w:t>（事業ごと</w:t>
      </w:r>
      <w:r>
        <w:rPr>
          <w:rFonts w:ascii="HG丸ｺﾞｼｯｸM-PRO" w:eastAsia="HG丸ｺﾞｼｯｸM-PRO" w:hAnsi="HG丸ｺﾞｼｯｸM-PRO" w:hint="eastAsia"/>
          <w:sz w:val="20"/>
          <w:szCs w:val="20"/>
        </w:rPr>
        <w:t>に</w:t>
      </w:r>
      <w:r w:rsidR="00DA47A2" w:rsidRPr="00500907">
        <w:rPr>
          <w:rFonts w:ascii="HG丸ｺﾞｼｯｸM-PRO" w:eastAsia="HG丸ｺﾞｼｯｸM-PRO" w:hAnsi="HG丸ｺﾞｼｯｸM-PRO" w:hint="eastAsia"/>
          <w:sz w:val="20"/>
          <w:szCs w:val="20"/>
        </w:rPr>
        <w:t>記載）</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（1）事業主体</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（2）</w:t>
      </w:r>
      <w:r w:rsidR="0063481A">
        <w:rPr>
          <w:rFonts w:ascii="HG丸ｺﾞｼｯｸM-PRO" w:eastAsia="HG丸ｺﾞｼｯｸM-PRO" w:hAnsi="HG丸ｺﾞｼｯｸM-PRO" w:hint="eastAsia"/>
          <w:sz w:val="20"/>
          <w:szCs w:val="20"/>
        </w:rPr>
        <w:t>施行</w:t>
      </w:r>
      <w:r w:rsidRPr="00500907">
        <w:rPr>
          <w:rFonts w:ascii="HG丸ｺﾞｼｯｸM-PRO" w:eastAsia="HG丸ｺﾞｼｯｸM-PRO" w:hAnsi="HG丸ｺﾞｼｯｸM-PRO" w:hint="eastAsia"/>
          <w:sz w:val="20"/>
          <w:szCs w:val="20"/>
        </w:rPr>
        <w:t>面積</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（3）事業の種類</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（4）</w:t>
      </w:r>
      <w:r w:rsidR="0063481A">
        <w:rPr>
          <w:rFonts w:ascii="HG丸ｺﾞｼｯｸM-PRO" w:eastAsia="HG丸ｺﾞｼｯｸM-PRO" w:hAnsi="HG丸ｺﾞｼｯｸM-PRO" w:hint="eastAsia"/>
          <w:sz w:val="20"/>
          <w:szCs w:val="20"/>
        </w:rPr>
        <w:t>施行</w:t>
      </w:r>
      <w:r w:rsidRPr="00500907">
        <w:rPr>
          <w:rFonts w:ascii="HG丸ｺﾞｼｯｸM-PRO" w:eastAsia="HG丸ｺﾞｼｯｸM-PRO" w:hAnsi="HG丸ｺﾞｼｯｸM-PRO" w:hint="eastAsia"/>
          <w:sz w:val="20"/>
          <w:szCs w:val="20"/>
        </w:rPr>
        <w:t>の時期</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（5）</w:t>
      </w:r>
      <w:r w:rsidR="0063481A">
        <w:rPr>
          <w:rFonts w:ascii="HG丸ｺﾞｼｯｸM-PRO" w:eastAsia="HG丸ｺﾞｼｯｸM-PRO" w:hAnsi="HG丸ｺﾞｼｯｸM-PRO" w:hint="eastAsia"/>
          <w:sz w:val="20"/>
          <w:szCs w:val="20"/>
        </w:rPr>
        <w:t>計画地に関係する</w:t>
      </w:r>
      <w:r w:rsidRPr="00500907">
        <w:rPr>
          <w:rFonts w:ascii="HG丸ｺﾞｼｯｸM-PRO" w:eastAsia="HG丸ｺﾞｼｯｸM-PRO" w:hAnsi="HG丸ｺﾞｼｯｸM-PRO" w:hint="eastAsia"/>
          <w:sz w:val="20"/>
          <w:szCs w:val="20"/>
        </w:rPr>
        <w:t>面積</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（6）計画地に関係する施設の種類、数量</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（7）その他</w:t>
      </w:r>
    </w:p>
    <w:p w:rsidR="00DA47A2" w:rsidRPr="00500907" w:rsidRDefault="00DA47A2">
      <w:pPr>
        <w:rPr>
          <w:rFonts w:ascii="HG丸ｺﾞｼｯｸM-PRO" w:eastAsia="HG丸ｺﾞｼｯｸM-PRO" w:hAnsi="HG丸ｺﾞｼｯｸM-PRO"/>
          <w:sz w:val="20"/>
          <w:szCs w:val="20"/>
        </w:rPr>
      </w:pP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６　調整措置</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（1）農業施設との調整措置</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（2）受益面積減による調整措置</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（3）農薬散布等農作業に対する障害に関する調整措置</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（4）用地提供者に対する生活再建措置</w:t>
      </w:r>
    </w:p>
    <w:p w:rsidR="00DA47A2" w:rsidRPr="00500907" w:rsidRDefault="00DA47A2">
      <w:pPr>
        <w:rPr>
          <w:rFonts w:ascii="HG丸ｺﾞｼｯｸM-PRO" w:eastAsia="HG丸ｺﾞｼｯｸM-PRO" w:hAnsi="HG丸ｺﾞｼｯｸM-PRO"/>
          <w:sz w:val="20"/>
          <w:szCs w:val="20"/>
        </w:rPr>
      </w:pP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７　添付書類</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（1）</w:t>
      </w:r>
      <w:r w:rsidR="00AB5F8F">
        <w:rPr>
          <w:rFonts w:ascii="HG丸ｺﾞｼｯｸM-PRO" w:eastAsia="HG丸ｺﾞｼｯｸM-PRO" w:hAnsi="HG丸ｺﾞｼｯｸM-PRO" w:hint="eastAsia"/>
          <w:sz w:val="20"/>
          <w:szCs w:val="20"/>
        </w:rPr>
        <w:t>送配電施設等</w:t>
      </w:r>
      <w:r w:rsidRPr="00500907">
        <w:rPr>
          <w:rFonts w:ascii="HG丸ｺﾞｼｯｸM-PRO" w:eastAsia="HG丸ｺﾞｼｯｸM-PRO" w:hAnsi="HG丸ｺﾞｼｯｸM-PRO" w:hint="eastAsia"/>
          <w:sz w:val="20"/>
          <w:szCs w:val="20"/>
        </w:rPr>
        <w:t>選定理由書</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（2）選定可能エリア、選定交渉ポイント図</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（3）位置図</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（4）付近見取り図</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（5）字図（写し）</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（6）現況写真</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（7）平面図</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（8）</w:t>
      </w:r>
      <w:r w:rsidR="0063481A">
        <w:rPr>
          <w:rFonts w:ascii="HG丸ｺﾞｼｯｸM-PRO" w:eastAsia="HG丸ｺﾞｼｯｸM-PRO" w:hAnsi="HG丸ｺﾞｼｯｸM-PRO" w:hint="eastAsia"/>
          <w:sz w:val="20"/>
          <w:szCs w:val="20"/>
        </w:rPr>
        <w:t>地積</w:t>
      </w:r>
      <w:r w:rsidRPr="00500907">
        <w:rPr>
          <w:rFonts w:ascii="HG丸ｺﾞｼｯｸM-PRO" w:eastAsia="HG丸ｺﾞｼｯｸM-PRO" w:hAnsi="HG丸ｺﾞｼｯｸM-PRO" w:hint="eastAsia"/>
          <w:sz w:val="20"/>
          <w:szCs w:val="20"/>
        </w:rPr>
        <w:t>図</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（9）立面図</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（10）登記簿謄本（写し）</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（11）電気事業認定証（写し）</w:t>
      </w:r>
    </w:p>
    <w:p w:rsidR="00743335" w:rsidRPr="00743335" w:rsidRDefault="00AB5F8F" w:rsidP="0074333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送　配　電　施　設　等</w:t>
      </w:r>
      <w:r w:rsidR="00743335">
        <w:rPr>
          <w:rFonts w:ascii="HG丸ｺﾞｼｯｸM-PRO" w:eastAsia="HG丸ｺﾞｼｯｸM-PRO" w:hAnsi="HG丸ｺﾞｼｯｸM-PRO" w:hint="eastAsia"/>
          <w:b/>
          <w:sz w:val="24"/>
          <w:szCs w:val="24"/>
        </w:rPr>
        <w:t xml:space="preserve">　</w:t>
      </w:r>
      <w:r w:rsidR="00743335" w:rsidRPr="00743335">
        <w:rPr>
          <w:rFonts w:ascii="HG丸ｺﾞｼｯｸM-PRO" w:eastAsia="HG丸ｺﾞｼｯｸM-PRO" w:hAnsi="HG丸ｺﾞｼｯｸM-PRO" w:hint="eastAsia"/>
          <w:b/>
          <w:sz w:val="24"/>
          <w:szCs w:val="24"/>
        </w:rPr>
        <w:t>選</w:t>
      </w:r>
      <w:r w:rsidR="00743335">
        <w:rPr>
          <w:rFonts w:ascii="HG丸ｺﾞｼｯｸM-PRO" w:eastAsia="HG丸ｺﾞｼｯｸM-PRO" w:hAnsi="HG丸ｺﾞｼｯｸM-PRO" w:hint="eastAsia"/>
          <w:b/>
          <w:sz w:val="24"/>
          <w:szCs w:val="24"/>
        </w:rPr>
        <w:t xml:space="preserve">　</w:t>
      </w:r>
      <w:r w:rsidR="00743335" w:rsidRPr="00743335">
        <w:rPr>
          <w:rFonts w:ascii="HG丸ｺﾞｼｯｸM-PRO" w:eastAsia="HG丸ｺﾞｼｯｸM-PRO" w:hAnsi="HG丸ｺﾞｼｯｸM-PRO" w:hint="eastAsia"/>
          <w:b/>
          <w:sz w:val="24"/>
          <w:szCs w:val="24"/>
        </w:rPr>
        <w:t>定</w:t>
      </w:r>
      <w:r w:rsidR="00743335">
        <w:rPr>
          <w:rFonts w:ascii="HG丸ｺﾞｼｯｸM-PRO" w:eastAsia="HG丸ｺﾞｼｯｸM-PRO" w:hAnsi="HG丸ｺﾞｼｯｸM-PRO" w:hint="eastAsia"/>
          <w:b/>
          <w:sz w:val="24"/>
          <w:szCs w:val="24"/>
        </w:rPr>
        <w:t xml:space="preserve">　</w:t>
      </w:r>
      <w:r w:rsidR="00743335" w:rsidRPr="00743335">
        <w:rPr>
          <w:rFonts w:ascii="HG丸ｺﾞｼｯｸM-PRO" w:eastAsia="HG丸ｺﾞｼｯｸM-PRO" w:hAnsi="HG丸ｺﾞｼｯｸM-PRO" w:hint="eastAsia"/>
          <w:b/>
          <w:sz w:val="24"/>
          <w:szCs w:val="24"/>
        </w:rPr>
        <w:t>理</w:t>
      </w:r>
      <w:r w:rsidR="00743335">
        <w:rPr>
          <w:rFonts w:ascii="HG丸ｺﾞｼｯｸM-PRO" w:eastAsia="HG丸ｺﾞｼｯｸM-PRO" w:hAnsi="HG丸ｺﾞｼｯｸM-PRO" w:hint="eastAsia"/>
          <w:b/>
          <w:sz w:val="24"/>
          <w:szCs w:val="24"/>
        </w:rPr>
        <w:t xml:space="preserve">　</w:t>
      </w:r>
      <w:r w:rsidR="00743335" w:rsidRPr="00743335">
        <w:rPr>
          <w:rFonts w:ascii="HG丸ｺﾞｼｯｸM-PRO" w:eastAsia="HG丸ｺﾞｼｯｸM-PRO" w:hAnsi="HG丸ｺﾞｼｯｸM-PRO" w:hint="eastAsia"/>
          <w:b/>
          <w:sz w:val="24"/>
          <w:szCs w:val="24"/>
        </w:rPr>
        <w:t>由</w:t>
      </w:r>
      <w:r w:rsidR="00743335">
        <w:rPr>
          <w:rFonts w:ascii="HG丸ｺﾞｼｯｸM-PRO" w:eastAsia="HG丸ｺﾞｼｯｸM-PRO" w:hAnsi="HG丸ｺﾞｼｯｸM-PRO" w:hint="eastAsia"/>
          <w:b/>
          <w:sz w:val="24"/>
          <w:szCs w:val="24"/>
        </w:rPr>
        <w:t xml:space="preserve">　</w:t>
      </w:r>
      <w:r w:rsidR="00743335" w:rsidRPr="00743335">
        <w:rPr>
          <w:rFonts w:ascii="HG丸ｺﾞｼｯｸM-PRO" w:eastAsia="HG丸ｺﾞｼｯｸM-PRO" w:hAnsi="HG丸ｺﾞｼｯｸM-PRO" w:hint="eastAsia"/>
          <w:b/>
          <w:sz w:val="24"/>
          <w:szCs w:val="24"/>
        </w:rPr>
        <w:t>書</w:t>
      </w:r>
    </w:p>
    <w:p w:rsidR="00743335" w:rsidRDefault="00743335">
      <w:pPr>
        <w:rPr>
          <w:rFonts w:ascii="HG丸ｺﾞｼｯｸM-PRO" w:eastAsia="HG丸ｺﾞｼｯｸM-PRO" w:hAnsi="HG丸ｺﾞｼｯｸM-PRO"/>
          <w:szCs w:val="21"/>
        </w:rPr>
      </w:pPr>
    </w:p>
    <w:p w:rsidR="00743335" w:rsidRDefault="0074333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　</w:t>
      </w:r>
      <w:r w:rsidR="00AB5F8F">
        <w:rPr>
          <w:rFonts w:ascii="HG丸ｺﾞｼｯｸM-PRO" w:eastAsia="HG丸ｺﾞｼｯｸM-PRO" w:hAnsi="HG丸ｺﾞｼｯｸM-PRO" w:hint="eastAsia"/>
          <w:szCs w:val="21"/>
        </w:rPr>
        <w:t>送配電施設等</w:t>
      </w:r>
      <w:r>
        <w:rPr>
          <w:rFonts w:ascii="HG丸ｺﾞｼｯｸM-PRO" w:eastAsia="HG丸ｺﾞｼｯｸM-PRO" w:hAnsi="HG丸ｺﾞｼｯｸM-PRO" w:hint="eastAsia"/>
          <w:szCs w:val="21"/>
        </w:rPr>
        <w:t>建設の目的</w:t>
      </w:r>
    </w:p>
    <w:p w:rsidR="00743335" w:rsidRPr="00AB5F8F" w:rsidRDefault="00743335">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p w:rsidR="00743335" w:rsidRDefault="0074333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２　</w:t>
      </w:r>
      <w:r w:rsidR="00AB5F8F">
        <w:rPr>
          <w:rFonts w:ascii="HG丸ｺﾞｼｯｸM-PRO" w:eastAsia="HG丸ｺﾞｼｯｸM-PRO" w:hAnsi="HG丸ｺﾞｼｯｸM-PRO" w:hint="eastAsia"/>
          <w:szCs w:val="21"/>
        </w:rPr>
        <w:t>送配電施設等</w:t>
      </w:r>
      <w:r>
        <w:rPr>
          <w:rFonts w:ascii="HG丸ｺﾞｼｯｸM-PRO" w:eastAsia="HG丸ｺﾞｼｯｸM-PRO" w:hAnsi="HG丸ｺﾞｼｯｸM-PRO" w:hint="eastAsia"/>
          <w:szCs w:val="21"/>
        </w:rPr>
        <w:t>選定の考え方</w:t>
      </w:r>
    </w:p>
    <w:p w:rsidR="00743335" w:rsidRDefault="00743335">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p w:rsidR="00743335" w:rsidRDefault="0074333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３　</w:t>
      </w:r>
      <w:r w:rsidR="005C5478">
        <w:rPr>
          <w:rFonts w:ascii="HG丸ｺﾞｼｯｸM-PRO" w:eastAsia="HG丸ｺﾞｼｯｸM-PRO" w:hAnsi="HG丸ｺﾞｼｯｸM-PRO" w:hint="eastAsia"/>
          <w:szCs w:val="21"/>
        </w:rPr>
        <w:t>選定理由</w:t>
      </w:r>
    </w:p>
    <w:p w:rsidR="00743335" w:rsidRDefault="005C54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第一候補地</w:t>
      </w:r>
    </w:p>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第二候補地</w:t>
      </w:r>
    </w:p>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第三候補地</w:t>
      </w:r>
    </w:p>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p w:rsidR="00743335" w:rsidRDefault="005C54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　調整等</w:t>
      </w:r>
    </w:p>
    <w:tbl>
      <w:tblPr>
        <w:tblStyle w:val="a3"/>
        <w:tblW w:w="0" w:type="auto"/>
        <w:tblInd w:w="392" w:type="dxa"/>
        <w:tblLook w:val="04A0" w:firstRow="1" w:lastRow="0" w:firstColumn="1" w:lastColumn="0" w:noHBand="0" w:noVBand="1"/>
      </w:tblPr>
      <w:tblGrid>
        <w:gridCol w:w="2409"/>
        <w:gridCol w:w="2410"/>
        <w:gridCol w:w="1418"/>
        <w:gridCol w:w="2639"/>
      </w:tblGrid>
      <w:tr w:rsidR="005C5478" w:rsidTr="005C5478">
        <w:tc>
          <w:tcPr>
            <w:tcW w:w="2409" w:type="dxa"/>
          </w:tcPr>
          <w:p w:rsidR="005C5478" w:rsidRDefault="005C5478" w:rsidP="005C547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協議先</w:t>
            </w:r>
          </w:p>
        </w:tc>
        <w:tc>
          <w:tcPr>
            <w:tcW w:w="2410" w:type="dxa"/>
          </w:tcPr>
          <w:p w:rsidR="005C5478" w:rsidRDefault="005C5478" w:rsidP="005C547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担当者名</w:t>
            </w:r>
          </w:p>
        </w:tc>
        <w:tc>
          <w:tcPr>
            <w:tcW w:w="1418" w:type="dxa"/>
          </w:tcPr>
          <w:p w:rsidR="005C5478" w:rsidRDefault="005C5478" w:rsidP="005C547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協議月日</w:t>
            </w:r>
          </w:p>
        </w:tc>
        <w:tc>
          <w:tcPr>
            <w:tcW w:w="2639" w:type="dxa"/>
          </w:tcPr>
          <w:p w:rsidR="005C5478" w:rsidRDefault="005C5478" w:rsidP="005C547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協議結果</w:t>
            </w:r>
          </w:p>
        </w:tc>
      </w:tr>
      <w:tr w:rsidR="005C5478" w:rsidTr="005C5478">
        <w:tc>
          <w:tcPr>
            <w:tcW w:w="2409" w:type="dxa"/>
          </w:tcPr>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tc>
        <w:tc>
          <w:tcPr>
            <w:tcW w:w="2410" w:type="dxa"/>
          </w:tcPr>
          <w:p w:rsidR="005C5478" w:rsidRDefault="005C5478">
            <w:pPr>
              <w:rPr>
                <w:rFonts w:ascii="HG丸ｺﾞｼｯｸM-PRO" w:eastAsia="HG丸ｺﾞｼｯｸM-PRO" w:hAnsi="HG丸ｺﾞｼｯｸM-PRO"/>
                <w:szCs w:val="21"/>
              </w:rPr>
            </w:pPr>
          </w:p>
        </w:tc>
        <w:tc>
          <w:tcPr>
            <w:tcW w:w="1418" w:type="dxa"/>
          </w:tcPr>
          <w:p w:rsidR="005C5478" w:rsidRDefault="005C5478">
            <w:pPr>
              <w:rPr>
                <w:rFonts w:ascii="HG丸ｺﾞｼｯｸM-PRO" w:eastAsia="HG丸ｺﾞｼｯｸM-PRO" w:hAnsi="HG丸ｺﾞｼｯｸM-PRO"/>
                <w:szCs w:val="21"/>
              </w:rPr>
            </w:pPr>
          </w:p>
        </w:tc>
        <w:tc>
          <w:tcPr>
            <w:tcW w:w="2639" w:type="dxa"/>
          </w:tcPr>
          <w:p w:rsidR="005C5478" w:rsidRDefault="005C5478">
            <w:pPr>
              <w:rPr>
                <w:rFonts w:ascii="HG丸ｺﾞｼｯｸM-PRO" w:eastAsia="HG丸ｺﾞｼｯｸM-PRO" w:hAnsi="HG丸ｺﾞｼｯｸM-PRO"/>
                <w:szCs w:val="21"/>
              </w:rPr>
            </w:pPr>
          </w:p>
        </w:tc>
      </w:tr>
      <w:tr w:rsidR="005C5478" w:rsidTr="005C5478">
        <w:tc>
          <w:tcPr>
            <w:tcW w:w="2409" w:type="dxa"/>
          </w:tcPr>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tc>
        <w:tc>
          <w:tcPr>
            <w:tcW w:w="2410" w:type="dxa"/>
          </w:tcPr>
          <w:p w:rsidR="005C5478" w:rsidRDefault="005C5478">
            <w:pPr>
              <w:rPr>
                <w:rFonts w:ascii="HG丸ｺﾞｼｯｸM-PRO" w:eastAsia="HG丸ｺﾞｼｯｸM-PRO" w:hAnsi="HG丸ｺﾞｼｯｸM-PRO"/>
                <w:szCs w:val="21"/>
              </w:rPr>
            </w:pPr>
          </w:p>
        </w:tc>
        <w:tc>
          <w:tcPr>
            <w:tcW w:w="1418" w:type="dxa"/>
          </w:tcPr>
          <w:p w:rsidR="005C5478" w:rsidRDefault="005C5478">
            <w:pPr>
              <w:rPr>
                <w:rFonts w:ascii="HG丸ｺﾞｼｯｸM-PRO" w:eastAsia="HG丸ｺﾞｼｯｸM-PRO" w:hAnsi="HG丸ｺﾞｼｯｸM-PRO"/>
                <w:szCs w:val="21"/>
              </w:rPr>
            </w:pPr>
          </w:p>
        </w:tc>
        <w:tc>
          <w:tcPr>
            <w:tcW w:w="2639" w:type="dxa"/>
          </w:tcPr>
          <w:p w:rsidR="005C5478" w:rsidRDefault="005C5478">
            <w:pPr>
              <w:rPr>
                <w:rFonts w:ascii="HG丸ｺﾞｼｯｸM-PRO" w:eastAsia="HG丸ｺﾞｼｯｸM-PRO" w:hAnsi="HG丸ｺﾞｼｯｸM-PRO"/>
                <w:szCs w:val="21"/>
              </w:rPr>
            </w:pPr>
          </w:p>
        </w:tc>
      </w:tr>
      <w:tr w:rsidR="005C5478" w:rsidTr="005C5478">
        <w:tc>
          <w:tcPr>
            <w:tcW w:w="2409" w:type="dxa"/>
          </w:tcPr>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tc>
        <w:tc>
          <w:tcPr>
            <w:tcW w:w="2410" w:type="dxa"/>
          </w:tcPr>
          <w:p w:rsidR="005C5478" w:rsidRDefault="005C5478">
            <w:pPr>
              <w:rPr>
                <w:rFonts w:ascii="HG丸ｺﾞｼｯｸM-PRO" w:eastAsia="HG丸ｺﾞｼｯｸM-PRO" w:hAnsi="HG丸ｺﾞｼｯｸM-PRO"/>
                <w:szCs w:val="21"/>
              </w:rPr>
            </w:pPr>
          </w:p>
        </w:tc>
        <w:tc>
          <w:tcPr>
            <w:tcW w:w="1418" w:type="dxa"/>
          </w:tcPr>
          <w:p w:rsidR="005C5478" w:rsidRDefault="005C5478">
            <w:pPr>
              <w:rPr>
                <w:rFonts w:ascii="HG丸ｺﾞｼｯｸM-PRO" w:eastAsia="HG丸ｺﾞｼｯｸM-PRO" w:hAnsi="HG丸ｺﾞｼｯｸM-PRO"/>
                <w:szCs w:val="21"/>
              </w:rPr>
            </w:pPr>
          </w:p>
        </w:tc>
        <w:tc>
          <w:tcPr>
            <w:tcW w:w="2639" w:type="dxa"/>
          </w:tcPr>
          <w:p w:rsidR="005C5478" w:rsidRDefault="005C5478">
            <w:pPr>
              <w:rPr>
                <w:rFonts w:ascii="HG丸ｺﾞｼｯｸM-PRO" w:eastAsia="HG丸ｺﾞｼｯｸM-PRO" w:hAnsi="HG丸ｺﾞｼｯｸM-PRO"/>
                <w:szCs w:val="21"/>
              </w:rPr>
            </w:pPr>
          </w:p>
        </w:tc>
      </w:tr>
    </w:tbl>
    <w:p w:rsidR="005C5478" w:rsidRDefault="005C54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※大分市農業振興地域制度の担当課及び大分市農業委員会とは必ず協議すること。</w:t>
      </w:r>
    </w:p>
    <w:p w:rsidR="005C5478" w:rsidRDefault="005C54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また、土地改良区の区域内の場合には該当土地改良区とも協議すること。</w:t>
      </w:r>
    </w:p>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　隣接地権者対応</w:t>
      </w:r>
    </w:p>
    <w:p w:rsidR="005C5478" w:rsidRPr="00DA47A2" w:rsidRDefault="005C5478">
      <w:pPr>
        <w:rPr>
          <w:rFonts w:ascii="HG丸ｺﾞｼｯｸM-PRO" w:eastAsia="HG丸ｺﾞｼｯｸM-PRO" w:hAnsi="HG丸ｺﾞｼｯｸM-PRO"/>
          <w:szCs w:val="21"/>
        </w:rPr>
      </w:pPr>
    </w:p>
    <w:sectPr w:rsidR="005C5478" w:rsidRPr="00DA47A2" w:rsidSect="00743335">
      <w:pgSz w:w="11906" w:h="16838" w:code="9"/>
      <w:pgMar w:top="851" w:right="1418" w:bottom="851" w:left="1418"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7A2"/>
    <w:rsid w:val="000E5D58"/>
    <w:rsid w:val="00200B68"/>
    <w:rsid w:val="00500907"/>
    <w:rsid w:val="005A2F96"/>
    <w:rsid w:val="005C5478"/>
    <w:rsid w:val="0063481A"/>
    <w:rsid w:val="00743335"/>
    <w:rsid w:val="00920FCE"/>
    <w:rsid w:val="00AB5F8F"/>
    <w:rsid w:val="00CA6178"/>
    <w:rsid w:val="00DA47A2"/>
    <w:rsid w:val="00F65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E11C56"/>
  <w15:docId w15:val="{F5EEFDB8-87CC-4091-8621-C5F09838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5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農政課</cp:lastModifiedBy>
  <cp:revision>5</cp:revision>
  <cp:lastPrinted>2019-04-03T00:26:00Z</cp:lastPrinted>
  <dcterms:created xsi:type="dcterms:W3CDTF">2021-02-16T02:53:00Z</dcterms:created>
  <dcterms:modified xsi:type="dcterms:W3CDTF">2021-02-17T05:29:00Z</dcterms:modified>
</cp:coreProperties>
</file>