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別紙３</w:t>
      </w: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jc w:val="center"/>
        <w:rPr>
          <w:szCs w:val="21"/>
        </w:rPr>
      </w:pPr>
      <w:r w:rsidRPr="006B5D11">
        <w:rPr>
          <w:rFonts w:hint="eastAsia"/>
          <w:sz w:val="24"/>
          <w:szCs w:val="21"/>
        </w:rPr>
        <w:t>大分市ブランド認証に係る誓約書</w:t>
      </w: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ind w:firstLineChars="100" w:firstLine="210"/>
        <w:rPr>
          <w:szCs w:val="21"/>
        </w:rPr>
      </w:pPr>
      <w:r w:rsidRPr="006B5D11">
        <w:rPr>
          <w:rFonts w:hint="eastAsia"/>
          <w:szCs w:val="21"/>
        </w:rPr>
        <w:t>大分市ブランドの認証申請を行うにあたり、大分市ブランド認証制度実施要綱</w:t>
      </w:r>
      <w:r w:rsidR="00823F52" w:rsidRPr="006B5D11">
        <w:rPr>
          <w:rFonts w:hint="eastAsia"/>
          <w:szCs w:val="21"/>
        </w:rPr>
        <w:t>及び大分市ブランド認証制度実施要領</w:t>
      </w:r>
      <w:r w:rsidRPr="006B5D11">
        <w:rPr>
          <w:rFonts w:hint="eastAsia"/>
          <w:szCs w:val="21"/>
        </w:rPr>
        <w:t>に規定する内容を遵守するとともに、認証を受けた場合は、以下の事項について特に留意することを誓約いたします。</w:t>
      </w: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ind w:leftChars="100" w:left="420" w:hangingChars="100" w:hanging="210"/>
        <w:rPr>
          <w:szCs w:val="21"/>
        </w:rPr>
      </w:pPr>
      <w:r w:rsidRPr="006B5D11">
        <w:rPr>
          <w:rFonts w:hint="eastAsia"/>
          <w:szCs w:val="21"/>
        </w:rPr>
        <w:t>１　認証加工品の生産、製造または販売を通じて、積極的に情報発信を行い、大分市のイメージ向上に努め</w:t>
      </w:r>
      <w:r w:rsidR="00AA18B9" w:rsidRPr="006B5D11">
        <w:rPr>
          <w:rFonts w:hint="eastAsia"/>
          <w:szCs w:val="21"/>
        </w:rPr>
        <w:t>、大分市ブランドの推進にかかる活動に協力します</w:t>
      </w:r>
      <w:r w:rsidRPr="006B5D11">
        <w:rPr>
          <w:rFonts w:hint="eastAsia"/>
          <w:szCs w:val="21"/>
        </w:rPr>
        <w:t>。</w:t>
      </w:r>
    </w:p>
    <w:p w:rsidR="00A628A7" w:rsidRPr="006B5D11" w:rsidRDefault="00A628A7" w:rsidP="002B3F42">
      <w:pPr>
        <w:ind w:leftChars="100" w:left="420" w:hangingChars="100" w:hanging="210"/>
        <w:rPr>
          <w:szCs w:val="21"/>
        </w:rPr>
      </w:pPr>
    </w:p>
    <w:p w:rsidR="00A628A7" w:rsidRPr="006B5D11" w:rsidRDefault="00A628A7" w:rsidP="002B3F42">
      <w:pPr>
        <w:ind w:leftChars="100" w:left="420" w:hangingChars="100" w:hanging="210"/>
        <w:rPr>
          <w:szCs w:val="21"/>
        </w:rPr>
      </w:pPr>
      <w:r w:rsidRPr="006B5D11">
        <w:rPr>
          <w:rFonts w:hint="eastAsia"/>
          <w:szCs w:val="21"/>
        </w:rPr>
        <w:t>２　認証加工品の販路拡大に努めます。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A628A7" w:rsidP="002B3F42">
      <w:pPr>
        <w:ind w:leftChars="100" w:left="210"/>
        <w:rPr>
          <w:szCs w:val="21"/>
        </w:rPr>
      </w:pPr>
      <w:r w:rsidRPr="006B5D11">
        <w:rPr>
          <w:rFonts w:hint="eastAsia"/>
          <w:szCs w:val="21"/>
        </w:rPr>
        <w:t>３</w:t>
      </w:r>
      <w:r w:rsidR="002B3F42" w:rsidRPr="006B5D11">
        <w:rPr>
          <w:rFonts w:hint="eastAsia"/>
          <w:szCs w:val="21"/>
        </w:rPr>
        <w:t xml:space="preserve">　認証加工品の計画的な生産、製造及び適正な保管、流通体制の整備に努め</w:t>
      </w:r>
      <w:r w:rsidR="00AA18B9" w:rsidRPr="006B5D11">
        <w:rPr>
          <w:rFonts w:hint="eastAsia"/>
          <w:szCs w:val="21"/>
        </w:rPr>
        <w:t>ます</w:t>
      </w:r>
      <w:r w:rsidR="002B3F42" w:rsidRPr="006B5D11">
        <w:rPr>
          <w:rFonts w:hint="eastAsia"/>
          <w:szCs w:val="21"/>
        </w:rPr>
        <w:t>。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  <w:r w:rsidRPr="006B5D11">
        <w:rPr>
          <w:rFonts w:hint="eastAsia"/>
          <w:szCs w:val="21"/>
        </w:rPr>
        <w:t xml:space="preserve">　</w:t>
      </w:r>
    </w:p>
    <w:p w:rsidR="002B3F42" w:rsidRPr="006B5D11" w:rsidRDefault="00A628A7" w:rsidP="002B3F42">
      <w:pPr>
        <w:ind w:leftChars="100" w:left="420" w:hangingChars="100" w:hanging="210"/>
        <w:rPr>
          <w:szCs w:val="21"/>
        </w:rPr>
      </w:pPr>
      <w:r w:rsidRPr="006B5D11">
        <w:rPr>
          <w:rFonts w:hint="eastAsia"/>
          <w:szCs w:val="21"/>
        </w:rPr>
        <w:t>４</w:t>
      </w:r>
      <w:r w:rsidR="002B3F42" w:rsidRPr="006B5D11">
        <w:rPr>
          <w:rFonts w:hint="eastAsia"/>
          <w:szCs w:val="21"/>
        </w:rPr>
        <w:t xml:space="preserve">　認証加工品の品質、流通、販売において事故、苦情等の問題が生じたときは、申請者がその責任を負い、解決に対し誠実に対処</w:t>
      </w:r>
      <w:r w:rsidR="00AA18B9" w:rsidRPr="006B5D11">
        <w:rPr>
          <w:rFonts w:hint="eastAsia"/>
          <w:szCs w:val="21"/>
        </w:rPr>
        <w:t>します</w:t>
      </w:r>
      <w:r w:rsidR="002B3F42" w:rsidRPr="006B5D11">
        <w:rPr>
          <w:rFonts w:hint="eastAsia"/>
          <w:szCs w:val="21"/>
        </w:rPr>
        <w:t>。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A628A7" w:rsidP="002B3F42">
      <w:pPr>
        <w:ind w:leftChars="100" w:left="210"/>
        <w:rPr>
          <w:szCs w:val="21"/>
        </w:rPr>
      </w:pPr>
      <w:r w:rsidRPr="006B5D11">
        <w:rPr>
          <w:rFonts w:hint="eastAsia"/>
          <w:szCs w:val="21"/>
        </w:rPr>
        <w:t>５</w:t>
      </w:r>
      <w:r w:rsidR="002B3F42" w:rsidRPr="006B5D11">
        <w:rPr>
          <w:rFonts w:hint="eastAsia"/>
          <w:szCs w:val="21"/>
        </w:rPr>
        <w:t xml:space="preserve">　認証加工品の安全、安心を確保するとともに、製造、販売に係る関係法令を遵守</w:t>
      </w:r>
      <w:r w:rsidR="00AA18B9" w:rsidRPr="006B5D11">
        <w:rPr>
          <w:rFonts w:hint="eastAsia"/>
          <w:szCs w:val="21"/>
        </w:rPr>
        <w:t>します</w:t>
      </w:r>
      <w:r w:rsidR="002B3F42" w:rsidRPr="006B5D11">
        <w:rPr>
          <w:rFonts w:hint="eastAsia"/>
          <w:szCs w:val="21"/>
        </w:rPr>
        <w:t>。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A628A7" w:rsidP="002B3F42">
      <w:pPr>
        <w:ind w:leftChars="100" w:left="420" w:hangingChars="100" w:hanging="210"/>
        <w:rPr>
          <w:szCs w:val="21"/>
        </w:rPr>
      </w:pPr>
      <w:r w:rsidRPr="006B5D11">
        <w:rPr>
          <w:rFonts w:hint="eastAsia"/>
          <w:szCs w:val="21"/>
        </w:rPr>
        <w:t>６</w:t>
      </w:r>
      <w:r w:rsidR="002B3F42" w:rsidRPr="006B5D11">
        <w:rPr>
          <w:rFonts w:hint="eastAsia"/>
          <w:szCs w:val="21"/>
        </w:rPr>
        <w:t xml:space="preserve">　認証加工品に係る取引、商談、交渉、宣伝等一切の活動において、当該認証加工品の品質、性状、性能等を市が保証すると誤認を与える行為をし</w:t>
      </w:r>
      <w:r w:rsidR="00AA18B9" w:rsidRPr="006B5D11">
        <w:rPr>
          <w:rFonts w:hint="eastAsia"/>
          <w:szCs w:val="21"/>
        </w:rPr>
        <w:t>ません</w:t>
      </w:r>
      <w:r w:rsidR="002B3F42" w:rsidRPr="006B5D11">
        <w:rPr>
          <w:rFonts w:hint="eastAsia"/>
          <w:szCs w:val="21"/>
        </w:rPr>
        <w:t>。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="210" w:hangingChars="100" w:hanging="210"/>
        <w:rPr>
          <w:szCs w:val="21"/>
        </w:rPr>
      </w:pPr>
      <w:r w:rsidRPr="006B5D11">
        <w:rPr>
          <w:rFonts w:hint="eastAsia"/>
          <w:szCs w:val="21"/>
        </w:rPr>
        <w:t xml:space="preserve">　　年　　月　　日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Chars="100" w:left="210"/>
        <w:rPr>
          <w:szCs w:val="21"/>
        </w:rPr>
      </w:pPr>
      <w:r w:rsidRPr="006B5D11">
        <w:rPr>
          <w:rFonts w:hint="eastAsia"/>
          <w:szCs w:val="21"/>
        </w:rPr>
        <w:t xml:space="preserve">大分市長　</w:t>
      </w:r>
      <w:r w:rsidR="00A65D33">
        <w:rPr>
          <w:rFonts w:hint="eastAsia"/>
          <w:szCs w:val="21"/>
        </w:rPr>
        <w:t>足立　信也</w:t>
      </w:r>
      <w:r w:rsidRPr="006B5D11">
        <w:rPr>
          <w:rFonts w:hint="eastAsia"/>
          <w:szCs w:val="21"/>
        </w:rPr>
        <w:t xml:space="preserve">　殿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Chars="100" w:left="210" w:firstLineChars="1400" w:firstLine="2940"/>
        <w:rPr>
          <w:szCs w:val="21"/>
        </w:rPr>
      </w:pPr>
      <w:r w:rsidRPr="006B5D11">
        <w:rPr>
          <w:rFonts w:hint="eastAsia"/>
          <w:szCs w:val="21"/>
        </w:rPr>
        <w:t>（申請者）</w:t>
      </w:r>
    </w:p>
    <w:p w:rsidR="002B3F42" w:rsidRPr="006B5D11" w:rsidRDefault="002B3F42" w:rsidP="002B3F42">
      <w:pPr>
        <w:ind w:leftChars="100" w:left="210" w:firstLineChars="1700" w:firstLine="3570"/>
        <w:rPr>
          <w:szCs w:val="21"/>
          <w:u w:val="single"/>
        </w:rPr>
      </w:pPr>
      <w:r w:rsidRPr="006B5D11">
        <w:rPr>
          <w:rFonts w:hint="eastAsia"/>
          <w:szCs w:val="21"/>
          <w:u w:val="single"/>
        </w:rPr>
        <w:t xml:space="preserve">申請加工品名　　　　　　　　　　　　　　　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Pr="006B5D11" w:rsidRDefault="002B3F42" w:rsidP="002B3F42">
      <w:pPr>
        <w:ind w:left="210" w:hangingChars="100" w:hanging="210"/>
        <w:rPr>
          <w:szCs w:val="21"/>
          <w:u w:val="single"/>
        </w:rPr>
      </w:pPr>
      <w:r w:rsidRPr="006B5D11">
        <w:rPr>
          <w:rFonts w:hint="eastAsia"/>
          <w:szCs w:val="21"/>
        </w:rPr>
        <w:t xml:space="preserve">　　　　　　　　　　　　　　　　　　</w:t>
      </w:r>
      <w:r w:rsidRPr="006B5D11">
        <w:rPr>
          <w:rFonts w:hint="eastAsia"/>
          <w:szCs w:val="21"/>
          <w:u w:val="single"/>
        </w:rPr>
        <w:t xml:space="preserve">住所　　　　　　　　　　　　　　　　　　　</w:t>
      </w:r>
    </w:p>
    <w:p w:rsidR="002B3F42" w:rsidRPr="006B5D11" w:rsidRDefault="002B3F42" w:rsidP="002B3F42">
      <w:pPr>
        <w:ind w:left="210" w:hangingChars="100" w:hanging="210"/>
        <w:rPr>
          <w:szCs w:val="21"/>
        </w:rPr>
      </w:pPr>
    </w:p>
    <w:p w:rsidR="002B3F42" w:rsidRDefault="002B3F42" w:rsidP="002B3F42">
      <w:pPr>
        <w:ind w:left="210" w:hangingChars="100" w:hanging="210"/>
        <w:rPr>
          <w:szCs w:val="21"/>
          <w:u w:val="single"/>
        </w:rPr>
      </w:pPr>
      <w:r w:rsidRPr="006B5D11">
        <w:rPr>
          <w:rFonts w:hint="eastAsia"/>
          <w:szCs w:val="21"/>
        </w:rPr>
        <w:t xml:space="preserve">　　　　　　　　　　　　　　　　　　</w:t>
      </w:r>
      <w:r w:rsidRPr="006B5D11">
        <w:rPr>
          <w:rFonts w:hint="eastAsia"/>
          <w:szCs w:val="21"/>
          <w:u w:val="single"/>
        </w:rPr>
        <w:t xml:space="preserve">氏名　　　　　　　　　　　　　　　　　　</w:t>
      </w:r>
      <w:r w:rsidR="00A65D33">
        <w:rPr>
          <w:rFonts w:hint="eastAsia"/>
          <w:szCs w:val="21"/>
          <w:u w:val="single"/>
        </w:rPr>
        <w:t xml:space="preserve">　</w:t>
      </w:r>
    </w:p>
    <w:p w:rsidR="00A65D33" w:rsidRPr="00A65D33" w:rsidRDefault="00A65D33" w:rsidP="00A65D33">
      <w:pPr>
        <w:rPr>
          <w:rFonts w:hint="eastAsia"/>
          <w:szCs w:val="21"/>
          <w:u w:val="single"/>
        </w:rPr>
      </w:pPr>
    </w:p>
    <w:p w:rsidR="002B3F42" w:rsidRPr="00A65D33" w:rsidRDefault="00A65D33" w:rsidP="002B3F42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A65D33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　　　　　連絡先　　　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　　</w:t>
      </w:r>
    </w:p>
    <w:p w:rsidR="00B54E6F" w:rsidRPr="00A65D33" w:rsidRDefault="00B54E6F" w:rsidP="00A65D33">
      <w:pPr>
        <w:tabs>
          <w:tab w:val="left" w:pos="3801"/>
        </w:tabs>
        <w:rPr>
          <w:szCs w:val="21"/>
          <w:u w:val="single"/>
        </w:rPr>
      </w:pPr>
    </w:p>
    <w:sectPr w:rsidR="00B54E6F" w:rsidRPr="00A65D33" w:rsidSect="00FD3F7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51" w:rsidRDefault="001C0351" w:rsidP="001C0351">
      <w:r>
        <w:separator/>
      </w:r>
    </w:p>
  </w:endnote>
  <w:endnote w:type="continuationSeparator" w:id="0">
    <w:p w:rsidR="001C0351" w:rsidRDefault="001C0351" w:rsidP="001C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51" w:rsidRDefault="001C0351" w:rsidP="001C0351">
      <w:r>
        <w:separator/>
      </w:r>
    </w:p>
  </w:footnote>
  <w:footnote w:type="continuationSeparator" w:id="0">
    <w:p w:rsidR="001C0351" w:rsidRDefault="001C0351" w:rsidP="001C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8"/>
    <w:rsid w:val="0005480A"/>
    <w:rsid w:val="000740F1"/>
    <w:rsid w:val="001C0351"/>
    <w:rsid w:val="0025768B"/>
    <w:rsid w:val="002B3F42"/>
    <w:rsid w:val="003573BC"/>
    <w:rsid w:val="0039684E"/>
    <w:rsid w:val="004C5122"/>
    <w:rsid w:val="00544CC3"/>
    <w:rsid w:val="00590D71"/>
    <w:rsid w:val="005B4682"/>
    <w:rsid w:val="006B5D11"/>
    <w:rsid w:val="0072522A"/>
    <w:rsid w:val="007378EC"/>
    <w:rsid w:val="00804A1F"/>
    <w:rsid w:val="00823F52"/>
    <w:rsid w:val="008A2F70"/>
    <w:rsid w:val="00937382"/>
    <w:rsid w:val="00962B02"/>
    <w:rsid w:val="00A628A7"/>
    <w:rsid w:val="00A65D33"/>
    <w:rsid w:val="00AA18B9"/>
    <w:rsid w:val="00B34C23"/>
    <w:rsid w:val="00B54E6F"/>
    <w:rsid w:val="00B91B08"/>
    <w:rsid w:val="00BB0C77"/>
    <w:rsid w:val="00C8152A"/>
    <w:rsid w:val="00CC1346"/>
    <w:rsid w:val="00CE301D"/>
    <w:rsid w:val="00CE753F"/>
    <w:rsid w:val="00D05D6C"/>
    <w:rsid w:val="00D36D67"/>
    <w:rsid w:val="00DF09DA"/>
    <w:rsid w:val="00E2234C"/>
    <w:rsid w:val="00F926FB"/>
    <w:rsid w:val="00FD0DBE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974198"/>
  <w15:chartTrackingRefBased/>
  <w15:docId w15:val="{748D5582-0AEC-41CE-83CD-28166AE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B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3F4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351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351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19BE-6624-4EDA-968F-2DD8E267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29</cp:revision>
  <cp:lastPrinted>2024-02-19T07:02:00Z</cp:lastPrinted>
  <dcterms:created xsi:type="dcterms:W3CDTF">2022-12-07T06:07:00Z</dcterms:created>
  <dcterms:modified xsi:type="dcterms:W3CDTF">2024-06-07T00:58:00Z</dcterms:modified>
</cp:coreProperties>
</file>