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7CF65" w14:textId="77777777" w:rsidR="00EF0C71" w:rsidRDefault="00EF0C71">
      <w:r w:rsidRPr="00AC0287">
        <w:rPr>
          <w:rFonts w:hint="eastAsia"/>
          <w:sz w:val="24"/>
          <w:szCs w:val="24"/>
        </w:rPr>
        <w:t>販売又は授与する医薬品の区分</w:t>
      </w:r>
      <w:r>
        <w:rPr>
          <w:rFonts w:hint="eastAsia"/>
          <w:sz w:val="24"/>
          <w:szCs w:val="24"/>
        </w:rPr>
        <w:t>、兼営事業の種類</w:t>
      </w:r>
    </w:p>
    <w:tbl>
      <w:tblPr>
        <w:tblStyle w:val="a3"/>
        <w:tblW w:w="0" w:type="auto"/>
        <w:tblLook w:val="04A0" w:firstRow="1" w:lastRow="0" w:firstColumn="1" w:lastColumn="0" w:noHBand="0" w:noVBand="1"/>
      </w:tblPr>
      <w:tblGrid>
        <w:gridCol w:w="3576"/>
        <w:gridCol w:w="6160"/>
      </w:tblGrid>
      <w:tr w:rsidR="00EF0C71" w:rsidRPr="00EF0C71" w14:paraId="22108F3A" w14:textId="77777777" w:rsidTr="00EF0C71">
        <w:tc>
          <w:tcPr>
            <w:tcW w:w="3652" w:type="dxa"/>
            <w:vAlign w:val="center"/>
          </w:tcPr>
          <w:p w14:paraId="6C5C0EC9" w14:textId="77777777" w:rsidR="00EF0C71" w:rsidRPr="00EF0C71" w:rsidRDefault="00EF0C71" w:rsidP="00EF0C71">
            <w:pPr>
              <w:rPr>
                <w:szCs w:val="21"/>
              </w:rPr>
            </w:pPr>
            <w:r w:rsidRPr="00EF0C71">
              <w:rPr>
                <w:rFonts w:hint="eastAsia"/>
                <w:szCs w:val="21"/>
              </w:rPr>
              <w:t>販売又は授与する医薬品の区分</w:t>
            </w:r>
          </w:p>
        </w:tc>
        <w:tc>
          <w:tcPr>
            <w:tcW w:w="6292" w:type="dxa"/>
            <w:vAlign w:val="center"/>
          </w:tcPr>
          <w:p w14:paraId="22B01E99" w14:textId="77777777" w:rsidR="00EF0C71" w:rsidRDefault="00EF0C71" w:rsidP="00EF0C71">
            <w:pPr>
              <w:rPr>
                <w:szCs w:val="21"/>
                <w:lang w:eastAsia="zh-CN"/>
              </w:rPr>
            </w:pPr>
            <w:r>
              <w:rPr>
                <w:rFonts w:hint="eastAsia"/>
                <w:szCs w:val="21"/>
                <w:lang w:eastAsia="zh-CN"/>
              </w:rPr>
              <w:t>□要指導医薬品</w:t>
            </w:r>
          </w:p>
          <w:p w14:paraId="478FB8CF" w14:textId="77777777" w:rsidR="00BF00F4" w:rsidRDefault="00EF0C71" w:rsidP="00EF0C71">
            <w:pPr>
              <w:rPr>
                <w:szCs w:val="21"/>
              </w:rPr>
            </w:pPr>
            <w:r>
              <w:rPr>
                <w:rFonts w:hint="eastAsia"/>
                <w:szCs w:val="21"/>
                <w:lang w:eastAsia="zh-CN"/>
              </w:rPr>
              <w:t>□第一類医薬品</w:t>
            </w:r>
          </w:p>
          <w:p w14:paraId="66AD0C9A" w14:textId="16A22251" w:rsidR="00EF0C71" w:rsidRDefault="00EF0C71" w:rsidP="00EF0C71">
            <w:pPr>
              <w:rPr>
                <w:szCs w:val="21"/>
                <w:lang w:eastAsia="zh-CN"/>
              </w:rPr>
            </w:pPr>
            <w:r>
              <w:rPr>
                <w:rFonts w:hint="eastAsia"/>
                <w:szCs w:val="21"/>
                <w:lang w:eastAsia="zh-CN"/>
              </w:rPr>
              <w:t>□指定第二類医薬品</w:t>
            </w:r>
          </w:p>
          <w:p w14:paraId="03FE00E8" w14:textId="77777777" w:rsidR="00BF00F4" w:rsidRDefault="00EF0C71" w:rsidP="00BF00F4">
            <w:pPr>
              <w:rPr>
                <w:szCs w:val="21"/>
                <w:lang w:eastAsia="zh-CN"/>
              </w:rPr>
            </w:pPr>
            <w:r>
              <w:rPr>
                <w:rFonts w:hint="eastAsia"/>
                <w:szCs w:val="21"/>
                <w:lang w:eastAsia="zh-CN"/>
              </w:rPr>
              <w:t>□第二類医薬品</w:t>
            </w:r>
          </w:p>
          <w:p w14:paraId="6FC22E8E" w14:textId="00DB9C0B" w:rsidR="00EF0C71" w:rsidRDefault="00EF0C71" w:rsidP="00BF00F4">
            <w:pPr>
              <w:rPr>
                <w:szCs w:val="21"/>
                <w:lang w:eastAsia="zh-CN"/>
              </w:rPr>
            </w:pPr>
            <w:r>
              <w:rPr>
                <w:rFonts w:hint="eastAsia"/>
                <w:szCs w:val="21"/>
                <w:lang w:eastAsia="zh-CN"/>
              </w:rPr>
              <w:t>□第三類医薬品</w:t>
            </w:r>
          </w:p>
          <w:p w14:paraId="20B02F3A" w14:textId="209308EF" w:rsidR="00BF00F4" w:rsidRPr="00BF00F4" w:rsidRDefault="00BF00F4" w:rsidP="00BF00F4">
            <w:pPr>
              <w:rPr>
                <w:rFonts w:hint="eastAsia"/>
                <w:szCs w:val="21"/>
                <w:lang w:eastAsia="zh-CN"/>
              </w:rPr>
            </w:pPr>
            <w:r>
              <w:rPr>
                <w:rFonts w:hint="eastAsia"/>
                <w:szCs w:val="21"/>
              </w:rPr>
              <w:t>（□指定濫用防止医薬品）</w:t>
            </w:r>
          </w:p>
        </w:tc>
      </w:tr>
      <w:tr w:rsidR="00EF0C71" w:rsidRPr="00EF0C71" w14:paraId="1E01FE92" w14:textId="77777777" w:rsidTr="00EF0C71">
        <w:tc>
          <w:tcPr>
            <w:tcW w:w="3652" w:type="dxa"/>
            <w:vAlign w:val="center"/>
          </w:tcPr>
          <w:p w14:paraId="70535EA9" w14:textId="77777777" w:rsidR="00EF0C71" w:rsidRPr="00EF0C71" w:rsidRDefault="00EF0C71" w:rsidP="00EF0C71">
            <w:pPr>
              <w:rPr>
                <w:szCs w:val="21"/>
              </w:rPr>
            </w:pPr>
            <w:r w:rsidRPr="00EF0C71">
              <w:rPr>
                <w:rFonts w:hint="eastAsia"/>
                <w:szCs w:val="21"/>
              </w:rPr>
              <w:t>兼営事業の種類</w:t>
            </w:r>
          </w:p>
        </w:tc>
        <w:tc>
          <w:tcPr>
            <w:tcW w:w="6292" w:type="dxa"/>
            <w:vAlign w:val="center"/>
          </w:tcPr>
          <w:p w14:paraId="49637B3F" w14:textId="77777777" w:rsidR="00EF0C71" w:rsidRDefault="00EF0C71" w:rsidP="00EF0C71">
            <w:pPr>
              <w:rPr>
                <w:lang w:eastAsia="zh-CN"/>
              </w:rPr>
            </w:pPr>
            <w:r>
              <w:rPr>
                <w:rFonts w:hint="eastAsia"/>
                <w:lang w:eastAsia="zh-CN"/>
              </w:rPr>
              <w:t>□薬局</w:t>
            </w:r>
          </w:p>
          <w:p w14:paraId="087BF17D" w14:textId="77777777" w:rsidR="00EF0C71" w:rsidRDefault="00EF0C71" w:rsidP="00EF0C71">
            <w:pPr>
              <w:rPr>
                <w:lang w:eastAsia="zh-CN"/>
              </w:rPr>
            </w:pPr>
            <w:r>
              <w:rPr>
                <w:rFonts w:hint="eastAsia"/>
                <w:lang w:eastAsia="zh-CN"/>
              </w:rPr>
              <w:t>□高度管理医療機器等販売業貸与業</w:t>
            </w:r>
          </w:p>
          <w:p w14:paraId="15EBF479" w14:textId="77777777" w:rsidR="00EF0C71" w:rsidRDefault="00EF0C71" w:rsidP="00EF0C71">
            <w:pPr>
              <w:rPr>
                <w:lang w:eastAsia="zh-CN"/>
              </w:rPr>
            </w:pPr>
            <w:r>
              <w:rPr>
                <w:rFonts w:hint="eastAsia"/>
                <w:lang w:eastAsia="zh-CN"/>
              </w:rPr>
              <w:t>□管理医療機器販売業貸与業</w:t>
            </w:r>
          </w:p>
          <w:p w14:paraId="180E71F1" w14:textId="77777777" w:rsidR="00EF0C71" w:rsidRDefault="00EF0C71" w:rsidP="00EF0C71">
            <w:r>
              <w:rPr>
                <w:rFonts w:hint="eastAsia"/>
              </w:rPr>
              <w:t>□毒物劇物販売業</w:t>
            </w:r>
          </w:p>
          <w:p w14:paraId="7D35F5ED" w14:textId="77777777" w:rsidR="00EF0C71" w:rsidRDefault="00EF0C71" w:rsidP="00EF0C71">
            <w:r>
              <w:rPr>
                <w:rFonts w:hint="eastAsia"/>
              </w:rPr>
              <w:t>□卸売販売業</w:t>
            </w:r>
          </w:p>
          <w:p w14:paraId="1A287AF6" w14:textId="77777777" w:rsidR="00EF0C71" w:rsidRPr="00EF0C71" w:rsidRDefault="00EF0C71" w:rsidP="00EF0C71">
            <w:pPr>
              <w:rPr>
                <w:szCs w:val="21"/>
              </w:rPr>
            </w:pPr>
            <w:r>
              <w:rPr>
                <w:rFonts w:hint="eastAsia"/>
              </w:rPr>
              <w:t>□なし</w:t>
            </w:r>
          </w:p>
        </w:tc>
      </w:tr>
    </w:tbl>
    <w:p w14:paraId="4D8FDA4A" w14:textId="77777777" w:rsidR="00404D19" w:rsidRDefault="00404D19"/>
    <w:p w14:paraId="22B62C04" w14:textId="77777777" w:rsidR="00B34EA7" w:rsidRDefault="00B34EA7"/>
    <w:p w14:paraId="41C354D8" w14:textId="77777777" w:rsidR="00EF0C71" w:rsidRDefault="00B34EA7">
      <w:r w:rsidRPr="007E5C97">
        <w:rPr>
          <w:rFonts w:hint="eastAsia"/>
          <w:sz w:val="24"/>
          <w:szCs w:val="24"/>
        </w:rPr>
        <w:t>医薬品の販売又は授与の業務を行う体制の概要</w:t>
      </w:r>
    </w:p>
    <w:tbl>
      <w:tblPr>
        <w:tblStyle w:val="a3"/>
        <w:tblW w:w="0" w:type="auto"/>
        <w:tblLook w:val="04A0" w:firstRow="1" w:lastRow="0" w:firstColumn="1" w:lastColumn="0" w:noHBand="0" w:noVBand="1"/>
      </w:tblPr>
      <w:tblGrid>
        <w:gridCol w:w="6941"/>
        <w:gridCol w:w="2795"/>
      </w:tblGrid>
      <w:tr w:rsidR="00B34EA7" w14:paraId="0087687E" w14:textId="77777777" w:rsidTr="00C6326E">
        <w:trPr>
          <w:trHeight w:val="397"/>
        </w:trPr>
        <w:tc>
          <w:tcPr>
            <w:tcW w:w="6941" w:type="dxa"/>
            <w:vAlign w:val="center"/>
          </w:tcPr>
          <w:p w14:paraId="7D9AAF91" w14:textId="77777777" w:rsidR="00B34EA7" w:rsidRDefault="00B34EA7" w:rsidP="00035B41">
            <w:r>
              <w:rPr>
                <w:rFonts w:hint="eastAsia"/>
              </w:rPr>
              <w:t>１週間当たりの開店時間</w:t>
            </w:r>
            <w:r w:rsidRPr="007E5C97">
              <w:rPr>
                <w:rFonts w:hint="eastAsia"/>
                <w:sz w:val="18"/>
                <w:szCs w:val="18"/>
              </w:rPr>
              <w:t>（特定販売のみを行う営業時間を除く）</w:t>
            </w:r>
          </w:p>
        </w:tc>
        <w:tc>
          <w:tcPr>
            <w:tcW w:w="2795" w:type="dxa"/>
            <w:vAlign w:val="center"/>
          </w:tcPr>
          <w:p w14:paraId="324E4A5C" w14:textId="77777777" w:rsidR="00B34EA7" w:rsidRDefault="00B34EA7" w:rsidP="00035B41">
            <w:pPr>
              <w:jc w:val="right"/>
            </w:pPr>
            <w:r>
              <w:rPr>
                <w:rFonts w:hint="eastAsia"/>
              </w:rPr>
              <w:t>時間</w:t>
            </w:r>
          </w:p>
        </w:tc>
      </w:tr>
      <w:tr w:rsidR="00B34EA7" w14:paraId="40AFEB83" w14:textId="77777777" w:rsidTr="00C6326E">
        <w:trPr>
          <w:trHeight w:val="397"/>
        </w:trPr>
        <w:tc>
          <w:tcPr>
            <w:tcW w:w="6941" w:type="dxa"/>
            <w:tcBorders>
              <w:top w:val="single" w:sz="4" w:space="0" w:color="auto"/>
            </w:tcBorders>
            <w:vAlign w:val="center"/>
          </w:tcPr>
          <w:p w14:paraId="65C05EAC" w14:textId="77777777" w:rsidR="00B34EA7" w:rsidRDefault="00B34EA7" w:rsidP="00035B41">
            <w:r>
              <w:rPr>
                <w:rFonts w:hint="eastAsia"/>
              </w:rPr>
              <w:t>要指導医薬品、一般用医薬品の情報提供を行う場所の数</w:t>
            </w:r>
          </w:p>
        </w:tc>
        <w:tc>
          <w:tcPr>
            <w:tcW w:w="2795" w:type="dxa"/>
            <w:tcBorders>
              <w:top w:val="single" w:sz="4" w:space="0" w:color="auto"/>
            </w:tcBorders>
            <w:vAlign w:val="center"/>
          </w:tcPr>
          <w:p w14:paraId="1FFCCF78" w14:textId="77777777" w:rsidR="00B34EA7" w:rsidRDefault="00B34EA7" w:rsidP="00035B41">
            <w:pPr>
              <w:jc w:val="right"/>
            </w:pPr>
            <w:r>
              <w:rPr>
                <w:rFonts w:hint="eastAsia"/>
              </w:rPr>
              <w:t>箇所</w:t>
            </w:r>
          </w:p>
        </w:tc>
      </w:tr>
      <w:tr w:rsidR="00B34EA7" w14:paraId="4EA02F80" w14:textId="77777777" w:rsidTr="00C6326E">
        <w:trPr>
          <w:trHeight w:val="397"/>
        </w:trPr>
        <w:tc>
          <w:tcPr>
            <w:tcW w:w="6941" w:type="dxa"/>
            <w:tcBorders>
              <w:bottom w:val="single" w:sz="4" w:space="0" w:color="auto"/>
            </w:tcBorders>
            <w:vAlign w:val="center"/>
          </w:tcPr>
          <w:p w14:paraId="37EACDEB" w14:textId="77777777" w:rsidR="00B34EA7" w:rsidRDefault="00B34EA7" w:rsidP="00035B41">
            <w:r>
              <w:rPr>
                <w:rFonts w:hint="eastAsia"/>
              </w:rPr>
              <w:t>要指導医薬品又は一般用医薬品の販売時間　※１</w:t>
            </w:r>
          </w:p>
        </w:tc>
        <w:tc>
          <w:tcPr>
            <w:tcW w:w="2795" w:type="dxa"/>
            <w:tcBorders>
              <w:bottom w:val="single" w:sz="4" w:space="0" w:color="auto"/>
            </w:tcBorders>
            <w:vAlign w:val="center"/>
          </w:tcPr>
          <w:p w14:paraId="45EA753B" w14:textId="77777777" w:rsidR="00B34EA7" w:rsidRDefault="00B34EA7" w:rsidP="00035B41">
            <w:pPr>
              <w:jc w:val="right"/>
            </w:pPr>
            <w:r>
              <w:rPr>
                <w:rFonts w:hint="eastAsia"/>
              </w:rPr>
              <w:t>時間／週</w:t>
            </w:r>
          </w:p>
        </w:tc>
      </w:tr>
      <w:tr w:rsidR="00B34EA7" w14:paraId="443F4F77" w14:textId="77777777" w:rsidTr="00C6326E">
        <w:tc>
          <w:tcPr>
            <w:tcW w:w="6941" w:type="dxa"/>
            <w:tcBorders>
              <w:bottom w:val="single" w:sz="4" w:space="0" w:color="auto"/>
            </w:tcBorders>
            <w:vAlign w:val="center"/>
          </w:tcPr>
          <w:p w14:paraId="724B1DE2" w14:textId="77777777" w:rsidR="00B34EA7" w:rsidRDefault="00B34EA7" w:rsidP="00035B41">
            <w:r>
              <w:rPr>
                <w:rFonts w:hint="eastAsia"/>
              </w:rPr>
              <w:t>要指導医薬品又は一般用医薬品の販売に従事する薬剤師、登録販売者の勤務時間の合計　※２</w:t>
            </w:r>
          </w:p>
        </w:tc>
        <w:tc>
          <w:tcPr>
            <w:tcW w:w="2795" w:type="dxa"/>
            <w:tcBorders>
              <w:bottom w:val="single" w:sz="4" w:space="0" w:color="auto"/>
            </w:tcBorders>
            <w:vAlign w:val="center"/>
          </w:tcPr>
          <w:p w14:paraId="46C665E1" w14:textId="77777777" w:rsidR="00B34EA7" w:rsidRDefault="00B34EA7" w:rsidP="00035B41">
            <w:pPr>
              <w:jc w:val="right"/>
            </w:pPr>
            <w:r>
              <w:rPr>
                <w:rFonts w:hint="eastAsia"/>
              </w:rPr>
              <w:t>時間／週</w:t>
            </w:r>
          </w:p>
        </w:tc>
      </w:tr>
      <w:tr w:rsidR="00B34EA7" w14:paraId="1EAF0B5E" w14:textId="77777777" w:rsidTr="00C6326E">
        <w:trPr>
          <w:trHeight w:val="397"/>
        </w:trPr>
        <w:tc>
          <w:tcPr>
            <w:tcW w:w="6941" w:type="dxa"/>
            <w:tcBorders>
              <w:top w:val="single" w:sz="4" w:space="0" w:color="auto"/>
              <w:bottom w:val="dotted" w:sz="4" w:space="0" w:color="auto"/>
            </w:tcBorders>
            <w:vAlign w:val="center"/>
          </w:tcPr>
          <w:p w14:paraId="4BD86331" w14:textId="77777777" w:rsidR="00B34EA7" w:rsidRDefault="00B34EA7" w:rsidP="00035B41">
            <w:r>
              <w:rPr>
                <w:rFonts w:hint="eastAsia"/>
              </w:rPr>
              <w:t>要指導医薬品又は第一類医薬品の販売時間　※１</w:t>
            </w:r>
          </w:p>
        </w:tc>
        <w:tc>
          <w:tcPr>
            <w:tcW w:w="2795" w:type="dxa"/>
            <w:tcBorders>
              <w:top w:val="single" w:sz="4" w:space="0" w:color="auto"/>
              <w:bottom w:val="dotted" w:sz="4" w:space="0" w:color="auto"/>
            </w:tcBorders>
            <w:vAlign w:val="center"/>
          </w:tcPr>
          <w:p w14:paraId="47623C45" w14:textId="77777777" w:rsidR="00B34EA7" w:rsidRDefault="00B34EA7" w:rsidP="00035B41">
            <w:pPr>
              <w:jc w:val="right"/>
            </w:pPr>
            <w:r>
              <w:rPr>
                <w:rFonts w:hint="eastAsia"/>
              </w:rPr>
              <w:t>時間／週</w:t>
            </w:r>
          </w:p>
        </w:tc>
      </w:tr>
      <w:tr w:rsidR="004219A4" w14:paraId="74EDE343" w14:textId="77777777" w:rsidTr="00C6326E">
        <w:trPr>
          <w:trHeight w:val="397"/>
        </w:trPr>
        <w:tc>
          <w:tcPr>
            <w:tcW w:w="6941" w:type="dxa"/>
            <w:tcBorders>
              <w:bottom w:val="single" w:sz="4" w:space="0" w:color="auto"/>
            </w:tcBorders>
            <w:vAlign w:val="center"/>
          </w:tcPr>
          <w:p w14:paraId="3C53E8FE" w14:textId="77777777" w:rsidR="004219A4" w:rsidRDefault="004219A4" w:rsidP="00035B41">
            <w:r>
              <w:rPr>
                <w:rFonts w:hint="eastAsia"/>
              </w:rPr>
              <w:t>要指導医薬品又は第一類医薬品の販売に従事する薬剤師の勤務時間の合計　※２</w:t>
            </w:r>
          </w:p>
        </w:tc>
        <w:tc>
          <w:tcPr>
            <w:tcW w:w="2795" w:type="dxa"/>
            <w:tcBorders>
              <w:bottom w:val="single" w:sz="4" w:space="0" w:color="auto"/>
            </w:tcBorders>
            <w:vAlign w:val="center"/>
          </w:tcPr>
          <w:p w14:paraId="7A1E3BED" w14:textId="77777777" w:rsidR="004219A4" w:rsidRDefault="004219A4" w:rsidP="00035B41">
            <w:pPr>
              <w:jc w:val="right"/>
            </w:pPr>
            <w:r>
              <w:rPr>
                <w:rFonts w:hint="eastAsia"/>
              </w:rPr>
              <w:t>時間／週</w:t>
            </w:r>
          </w:p>
        </w:tc>
      </w:tr>
      <w:tr w:rsidR="004219A4" w14:paraId="55DC6279" w14:textId="77777777" w:rsidTr="00C6326E">
        <w:trPr>
          <w:trHeight w:val="397"/>
        </w:trPr>
        <w:tc>
          <w:tcPr>
            <w:tcW w:w="6941" w:type="dxa"/>
            <w:tcBorders>
              <w:top w:val="double" w:sz="4" w:space="0" w:color="auto"/>
            </w:tcBorders>
            <w:vAlign w:val="center"/>
          </w:tcPr>
          <w:p w14:paraId="65347E65" w14:textId="77777777" w:rsidR="004219A4" w:rsidRDefault="004219A4" w:rsidP="00035B41">
            <w:r>
              <w:rPr>
                <w:rFonts w:hint="eastAsia"/>
              </w:rPr>
              <w:t>相談を受ける時間内の情報提供及び指導の体制</w:t>
            </w:r>
          </w:p>
        </w:tc>
        <w:tc>
          <w:tcPr>
            <w:tcW w:w="2795" w:type="dxa"/>
            <w:tcBorders>
              <w:top w:val="double" w:sz="4" w:space="0" w:color="auto"/>
            </w:tcBorders>
            <w:vAlign w:val="center"/>
          </w:tcPr>
          <w:p w14:paraId="29E1C8AD" w14:textId="77777777" w:rsidR="004219A4" w:rsidRDefault="004219A4" w:rsidP="002328D5">
            <w:pPr>
              <w:jc w:val="center"/>
            </w:pPr>
            <w:r w:rsidRPr="007E0B59">
              <w:rPr>
                <w:rFonts w:hint="eastAsia"/>
                <w:color w:val="000000" w:themeColor="text1"/>
              </w:rPr>
              <w:t>有　　・　　無</w:t>
            </w:r>
          </w:p>
        </w:tc>
      </w:tr>
      <w:tr w:rsidR="004219A4" w14:paraId="1B6DD3FE" w14:textId="77777777" w:rsidTr="00C6326E">
        <w:tc>
          <w:tcPr>
            <w:tcW w:w="6941" w:type="dxa"/>
            <w:vAlign w:val="center"/>
          </w:tcPr>
          <w:p w14:paraId="02BA9CB2" w14:textId="77777777" w:rsidR="004219A4" w:rsidRDefault="004219A4" w:rsidP="00035B41">
            <w:r w:rsidRPr="003738CE">
              <w:rPr>
                <w:rFonts w:hint="eastAsia"/>
              </w:rPr>
              <w:t>要指導医薬品等の適正販売等を確保するため</w:t>
            </w:r>
            <w:r>
              <w:rPr>
                <w:rFonts w:hint="eastAsia"/>
              </w:rPr>
              <w:t>の</w:t>
            </w:r>
            <w:r w:rsidRPr="003738CE">
              <w:rPr>
                <w:rFonts w:hint="eastAsia"/>
              </w:rPr>
              <w:t>指針</w:t>
            </w:r>
          </w:p>
        </w:tc>
        <w:tc>
          <w:tcPr>
            <w:tcW w:w="2795" w:type="dxa"/>
            <w:vAlign w:val="center"/>
          </w:tcPr>
          <w:p w14:paraId="4C19F8E2" w14:textId="77777777" w:rsidR="004219A4" w:rsidRDefault="004219A4" w:rsidP="002328D5">
            <w:pPr>
              <w:jc w:val="center"/>
            </w:pPr>
            <w:r w:rsidRPr="007E0B59">
              <w:rPr>
                <w:rFonts w:hint="eastAsia"/>
                <w:color w:val="000000" w:themeColor="text1"/>
              </w:rPr>
              <w:t>有　　・　　無</w:t>
            </w:r>
          </w:p>
        </w:tc>
      </w:tr>
      <w:tr w:rsidR="004219A4" w14:paraId="49F37AB1" w14:textId="77777777" w:rsidTr="00C6326E">
        <w:trPr>
          <w:trHeight w:val="397"/>
        </w:trPr>
        <w:tc>
          <w:tcPr>
            <w:tcW w:w="6941" w:type="dxa"/>
            <w:vAlign w:val="center"/>
          </w:tcPr>
          <w:p w14:paraId="5F6A723E" w14:textId="27B6F23D" w:rsidR="004219A4" w:rsidRPr="00C6326E" w:rsidRDefault="004219A4" w:rsidP="00035B41">
            <w:pPr>
              <w:rPr>
                <w:color w:val="EE0000"/>
              </w:rPr>
            </w:pPr>
            <w:r w:rsidRPr="003738CE">
              <w:rPr>
                <w:rFonts w:hint="eastAsia"/>
              </w:rPr>
              <w:t>要指導医薬品等の適正販売等のための業務手順書</w:t>
            </w:r>
            <w:r w:rsidR="007348EA" w:rsidRPr="00B36438">
              <w:rPr>
                <w:rFonts w:hint="eastAsia"/>
              </w:rPr>
              <w:t>（指定濫用防止医薬品の販売又は授与にあっては、指定濫用防止医薬品</w:t>
            </w:r>
            <w:r w:rsidR="00C6326E" w:rsidRPr="00B36438">
              <w:rPr>
                <w:rFonts w:hint="eastAsia"/>
              </w:rPr>
              <w:t>販売</w:t>
            </w:r>
            <w:r w:rsidR="007348EA" w:rsidRPr="00B36438">
              <w:rPr>
                <w:rFonts w:hint="eastAsia"/>
              </w:rPr>
              <w:t>等手順書を含む）</w:t>
            </w:r>
          </w:p>
        </w:tc>
        <w:tc>
          <w:tcPr>
            <w:tcW w:w="2795" w:type="dxa"/>
            <w:vAlign w:val="center"/>
          </w:tcPr>
          <w:p w14:paraId="11AD8C7E" w14:textId="77777777" w:rsidR="004219A4" w:rsidRPr="007E0B59" w:rsidRDefault="004219A4" w:rsidP="002328D5">
            <w:pPr>
              <w:jc w:val="center"/>
              <w:rPr>
                <w:color w:val="000000" w:themeColor="text1"/>
              </w:rPr>
            </w:pPr>
            <w:r w:rsidRPr="007E0B59">
              <w:rPr>
                <w:rFonts w:hint="eastAsia"/>
                <w:color w:val="000000" w:themeColor="text1"/>
              </w:rPr>
              <w:t>有　　・　　無</w:t>
            </w:r>
          </w:p>
        </w:tc>
      </w:tr>
      <w:tr w:rsidR="004219A4" w14:paraId="6FB7EB65" w14:textId="77777777" w:rsidTr="00C6326E">
        <w:trPr>
          <w:trHeight w:val="397"/>
        </w:trPr>
        <w:tc>
          <w:tcPr>
            <w:tcW w:w="6941" w:type="dxa"/>
            <w:vAlign w:val="center"/>
          </w:tcPr>
          <w:p w14:paraId="1CB6A5A1" w14:textId="77777777" w:rsidR="004219A4" w:rsidRDefault="004219A4" w:rsidP="003738CE">
            <w:r>
              <w:rPr>
                <w:rFonts w:hint="eastAsia"/>
              </w:rPr>
              <w:t>従事者から開設者への事故報告の体制</w:t>
            </w:r>
          </w:p>
        </w:tc>
        <w:tc>
          <w:tcPr>
            <w:tcW w:w="2795" w:type="dxa"/>
            <w:vAlign w:val="center"/>
          </w:tcPr>
          <w:p w14:paraId="25FCD659" w14:textId="77777777" w:rsidR="004219A4" w:rsidRPr="007E0B59" w:rsidRDefault="004219A4" w:rsidP="002328D5">
            <w:pPr>
              <w:jc w:val="center"/>
              <w:rPr>
                <w:color w:val="000000" w:themeColor="text1"/>
              </w:rPr>
            </w:pPr>
            <w:r w:rsidRPr="007E0B59">
              <w:rPr>
                <w:rFonts w:hint="eastAsia"/>
                <w:color w:val="000000" w:themeColor="text1"/>
              </w:rPr>
              <w:t>有　　・　　無</w:t>
            </w:r>
          </w:p>
        </w:tc>
      </w:tr>
      <w:tr w:rsidR="001C5436" w14:paraId="1B168AE8" w14:textId="77777777" w:rsidTr="00C6326E">
        <w:trPr>
          <w:trHeight w:val="397"/>
        </w:trPr>
        <w:tc>
          <w:tcPr>
            <w:tcW w:w="6941" w:type="dxa"/>
            <w:vAlign w:val="center"/>
          </w:tcPr>
          <w:p w14:paraId="7DCE8470" w14:textId="77777777" w:rsidR="001C5436" w:rsidRPr="007E0B59" w:rsidRDefault="001C5436" w:rsidP="001C5436">
            <w:r>
              <w:rPr>
                <w:rFonts w:hint="eastAsia"/>
              </w:rPr>
              <w:t>医薬品の貯蔵設備を設ける区域に立ち入ることができる者の特定</w:t>
            </w:r>
          </w:p>
        </w:tc>
        <w:tc>
          <w:tcPr>
            <w:tcW w:w="2795" w:type="dxa"/>
            <w:vAlign w:val="center"/>
          </w:tcPr>
          <w:p w14:paraId="76BBBB8A" w14:textId="77777777" w:rsidR="001C5436" w:rsidRPr="007E0B59" w:rsidRDefault="001C5436" w:rsidP="002328D5">
            <w:pPr>
              <w:jc w:val="center"/>
              <w:rPr>
                <w:color w:val="000000" w:themeColor="text1"/>
              </w:rPr>
            </w:pPr>
            <w:r w:rsidRPr="007E0B59">
              <w:rPr>
                <w:rFonts w:hint="eastAsia"/>
                <w:color w:val="000000" w:themeColor="text1"/>
              </w:rPr>
              <w:t>有　　・　　無</w:t>
            </w:r>
          </w:p>
        </w:tc>
      </w:tr>
    </w:tbl>
    <w:p w14:paraId="639CC5E6" w14:textId="77777777" w:rsidR="007348EA" w:rsidRPr="00B36438" w:rsidRDefault="007348EA" w:rsidP="007348EA">
      <w:pPr>
        <w:rPr>
          <w:sz w:val="18"/>
          <w:szCs w:val="18"/>
        </w:rPr>
      </w:pPr>
      <w:r w:rsidRPr="00B36438">
        <w:rPr>
          <w:rFonts w:hint="eastAsia"/>
          <w:sz w:val="18"/>
          <w:szCs w:val="18"/>
        </w:rPr>
        <w:t>※１　開店時間中の販売時間（特定販売のみを行う時間を除く）</w:t>
      </w:r>
    </w:p>
    <w:p w14:paraId="1060FFFE" w14:textId="77777777" w:rsidR="007348EA" w:rsidRPr="00B36438" w:rsidRDefault="007348EA" w:rsidP="007348EA">
      <w:pPr>
        <w:rPr>
          <w:sz w:val="18"/>
          <w:szCs w:val="18"/>
        </w:rPr>
      </w:pPr>
      <w:r w:rsidRPr="00B36438">
        <w:rPr>
          <w:rFonts w:hint="eastAsia"/>
          <w:sz w:val="18"/>
          <w:szCs w:val="18"/>
        </w:rPr>
        <w:t>※２　特定販売のみに従事する勤務時間を除く</w:t>
      </w:r>
    </w:p>
    <w:p w14:paraId="4ADB9DCE" w14:textId="77777777" w:rsidR="00EF0C71" w:rsidRPr="007348EA" w:rsidRDefault="00EF0C71"/>
    <w:sectPr w:rsidR="00EF0C71" w:rsidRPr="007348EA" w:rsidSect="00EF0C7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236AE" w14:textId="77777777" w:rsidR="00175137" w:rsidRDefault="00175137" w:rsidP="004219A4">
      <w:r>
        <w:separator/>
      </w:r>
    </w:p>
  </w:endnote>
  <w:endnote w:type="continuationSeparator" w:id="0">
    <w:p w14:paraId="24EB6041" w14:textId="77777777" w:rsidR="00175137" w:rsidRDefault="00175137" w:rsidP="00421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5D0B1" w14:textId="77777777" w:rsidR="00175137" w:rsidRDefault="00175137" w:rsidP="004219A4">
      <w:r>
        <w:separator/>
      </w:r>
    </w:p>
  </w:footnote>
  <w:footnote w:type="continuationSeparator" w:id="0">
    <w:p w14:paraId="4E42CEA4" w14:textId="77777777" w:rsidR="00175137" w:rsidRDefault="00175137" w:rsidP="004219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C71"/>
    <w:rsid w:val="00175137"/>
    <w:rsid w:val="001C5436"/>
    <w:rsid w:val="00231692"/>
    <w:rsid w:val="002328D5"/>
    <w:rsid w:val="003738CE"/>
    <w:rsid w:val="00404D19"/>
    <w:rsid w:val="004219A4"/>
    <w:rsid w:val="004F64CA"/>
    <w:rsid w:val="005905E1"/>
    <w:rsid w:val="007348EA"/>
    <w:rsid w:val="00754BB3"/>
    <w:rsid w:val="00847CBC"/>
    <w:rsid w:val="009131DB"/>
    <w:rsid w:val="00B34EA7"/>
    <w:rsid w:val="00B36438"/>
    <w:rsid w:val="00BF00F4"/>
    <w:rsid w:val="00C6326E"/>
    <w:rsid w:val="00D0216F"/>
    <w:rsid w:val="00D12E11"/>
    <w:rsid w:val="00D427FE"/>
    <w:rsid w:val="00D463E1"/>
    <w:rsid w:val="00ED5A30"/>
    <w:rsid w:val="00EF0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95151"/>
  <w15:docId w15:val="{156BCA69-B86F-4B95-ABCC-BC7F5C5A4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0C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219A4"/>
    <w:pPr>
      <w:tabs>
        <w:tab w:val="center" w:pos="4252"/>
        <w:tab w:val="right" w:pos="8504"/>
      </w:tabs>
      <w:snapToGrid w:val="0"/>
    </w:pPr>
  </w:style>
  <w:style w:type="character" w:customStyle="1" w:styleId="a5">
    <w:name w:val="ヘッダー (文字)"/>
    <w:basedOn w:val="a0"/>
    <w:link w:val="a4"/>
    <w:uiPriority w:val="99"/>
    <w:rsid w:val="004219A4"/>
  </w:style>
  <w:style w:type="paragraph" w:styleId="a6">
    <w:name w:val="footer"/>
    <w:basedOn w:val="a"/>
    <w:link w:val="a7"/>
    <w:uiPriority w:val="99"/>
    <w:unhideWhenUsed/>
    <w:rsid w:val="004219A4"/>
    <w:pPr>
      <w:tabs>
        <w:tab w:val="center" w:pos="4252"/>
        <w:tab w:val="right" w:pos="8504"/>
      </w:tabs>
      <w:snapToGrid w:val="0"/>
    </w:pPr>
  </w:style>
  <w:style w:type="character" w:customStyle="1" w:styleId="a7">
    <w:name w:val="フッター (文字)"/>
    <w:basedOn w:val="a0"/>
    <w:link w:val="a6"/>
    <w:uiPriority w:val="99"/>
    <w:rsid w:val="00421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97</Words>
  <Characters>556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山崎　広大</cp:lastModifiedBy>
  <cp:revision>1</cp:revision>
  <cp:lastPrinted>2021-07-29T02:40:00Z</cp:lastPrinted>
  <dcterms:created xsi:type="dcterms:W3CDTF">2021-07-29T01:44:00Z</dcterms:created>
  <dcterms:modified xsi:type="dcterms:W3CDTF">2026-05-27T06:16:00Z</dcterms:modified>
</cp:coreProperties>
</file>