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E3" w:rsidRPr="00492B1C" w:rsidRDefault="004302E3">
      <w:pPr>
        <w:pStyle w:val="Default"/>
        <w:rPr>
          <w:rFonts w:eastAsia="ＭＳ ゴシック"/>
          <w:sz w:val="20"/>
          <w:szCs w:val="20"/>
        </w:rPr>
      </w:pPr>
      <w:r w:rsidRPr="00492B1C">
        <w:rPr>
          <w:rFonts w:eastAsia="ＭＳ ゴシック"/>
        </w:rPr>
        <w:t xml:space="preserve">別添１　</w:t>
      </w:r>
      <w:r w:rsidRPr="00492B1C">
        <w:rPr>
          <w:rFonts w:eastAsia="ＭＳ ゴシック" w:hint="eastAsia"/>
        </w:rPr>
        <w:t xml:space="preserve">　</w:t>
      </w:r>
      <w:r w:rsidRPr="00492B1C">
        <w:rPr>
          <w:rFonts w:eastAsia="ＭＳ ゴシック"/>
        </w:rPr>
        <w:t>事業</w:t>
      </w:r>
      <w:r w:rsidR="004060EB">
        <w:rPr>
          <w:rFonts w:eastAsia="ＭＳ ゴシック" w:hint="eastAsia"/>
        </w:rPr>
        <w:t>主体</w:t>
      </w:r>
      <w:r w:rsidRPr="00492B1C">
        <w:rPr>
          <w:rFonts w:eastAsia="ＭＳ ゴシック" w:hint="eastAsia"/>
        </w:rPr>
        <w:t>が</w:t>
      </w:r>
      <w:r w:rsidR="005E70C6">
        <w:rPr>
          <w:rFonts w:eastAsia="ＭＳ ゴシック" w:hint="eastAsia"/>
        </w:rPr>
        <w:t>大分</w:t>
      </w:r>
      <w:r w:rsidR="004060EB">
        <w:rPr>
          <w:rFonts w:eastAsia="ＭＳ ゴシック" w:hint="eastAsia"/>
        </w:rPr>
        <w:t>市内で実施する他の</w:t>
      </w:r>
      <w:r w:rsidRPr="00492B1C">
        <w:rPr>
          <w:rFonts w:eastAsia="ＭＳ ゴシック"/>
        </w:rPr>
        <w:t>介護サービス</w:t>
      </w:r>
      <w:r w:rsidR="00A008AF">
        <w:rPr>
          <w:rFonts w:eastAsia="ＭＳ ゴシック" w:hint="eastAsia"/>
        </w:rPr>
        <w:t>事業一覧表</w:t>
      </w:r>
    </w:p>
    <w:tbl>
      <w:tblPr>
        <w:tblW w:w="0" w:type="auto"/>
        <w:tblInd w:w="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4"/>
        <w:gridCol w:w="3685"/>
        <w:gridCol w:w="539"/>
        <w:gridCol w:w="539"/>
        <w:gridCol w:w="1359"/>
        <w:gridCol w:w="2840"/>
      </w:tblGrid>
      <w:tr w:rsidR="004302E3" w:rsidTr="004302E3">
        <w:trPr>
          <w:trHeight w:val="330"/>
        </w:trPr>
        <w:tc>
          <w:tcPr>
            <w:tcW w:w="4897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介護サービスの種類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事業所の名称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02E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所在地</w:t>
            </w:r>
          </w:p>
        </w:tc>
      </w:tr>
      <w:tr w:rsidR="004302E3" w:rsidTr="004302E3">
        <w:trPr>
          <w:trHeight w:val="105"/>
        </w:trPr>
        <w:tc>
          <w:tcPr>
            <w:tcW w:w="9096" w:type="dxa"/>
            <w:gridSpan w:val="6"/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＜居宅サービス＞</w:t>
            </w:r>
          </w:p>
        </w:tc>
      </w:tr>
      <w:tr w:rsidR="004302E3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訪問介護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2E3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訪問入浴介護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2E3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訪問看護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2E3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訪問リハビリテーション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2E3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居宅療養管理指導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2E3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通所介護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2E3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通所リハビリテーション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2E3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短期入所生活介護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2E3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短期入所療養介護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2E3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特定施設入居者生活介護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2E3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福祉用具貸与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2E3" w:rsidRPr="007143C0" w:rsidTr="00B23B0C">
        <w:trPr>
          <w:trHeight w:val="113"/>
        </w:trPr>
        <w:tc>
          <w:tcPr>
            <w:tcW w:w="1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特定福祉用具販売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2E3" w:rsidRPr="007143C0" w:rsidTr="00B23B0C">
        <w:trPr>
          <w:trHeight w:val="113"/>
        </w:trPr>
        <w:tc>
          <w:tcPr>
            <w:tcW w:w="9096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＜地域密着型サービス＞</w:t>
            </w:r>
          </w:p>
        </w:tc>
      </w:tr>
      <w:tr w:rsidR="004302E3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 xml:space="preserve">定期巡回・随時対応型訪問介護看護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2E3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夜間対応型訪問介護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2E3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3A13A7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認知症</w:t>
            </w:r>
            <w:r w:rsidR="003A13A7">
              <w:rPr>
                <w:rFonts w:ascii="ＭＳ 明朝" w:eastAsia="ＭＳ 明朝" w:hAnsi="ＭＳ 明朝" w:hint="eastAsia"/>
                <w:sz w:val="20"/>
                <w:szCs w:val="20"/>
              </w:rPr>
              <w:t>対応型</w:t>
            </w: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通所介護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2E3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小規模多機能型居宅介護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2E3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認知症対応型共同生活介護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2E3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地域密着型特定施設入居者生活介護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2E3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pacing w:val="-6"/>
                <w:w w:val="90"/>
                <w:kern w:val="21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pacing w:val="-6"/>
                <w:w w:val="90"/>
                <w:kern w:val="21"/>
                <w:sz w:val="20"/>
                <w:szCs w:val="20"/>
              </w:rPr>
              <w:t>地域密着型介護老人福祉施設入所者生活介護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2E3" w:rsidRPr="007143C0" w:rsidTr="00B23B0C">
        <w:trPr>
          <w:trHeight w:val="113"/>
        </w:trPr>
        <w:tc>
          <w:tcPr>
            <w:tcW w:w="13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看護小規模多機能型居宅介護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4546D3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6106" w:rsidRPr="007143C0" w:rsidTr="00B23B0C">
        <w:trPr>
          <w:trHeight w:val="113"/>
        </w:trPr>
        <w:tc>
          <w:tcPr>
            <w:tcW w:w="3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居宅介護支援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2E3" w:rsidRPr="007143C0" w:rsidTr="00B23B0C">
        <w:trPr>
          <w:trHeight w:val="113"/>
        </w:trPr>
        <w:tc>
          <w:tcPr>
            <w:tcW w:w="9096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302E3" w:rsidRPr="007143C0" w:rsidRDefault="004302E3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＜</w:t>
            </w:r>
            <w:r w:rsidR="009038AB" w:rsidRPr="007143C0">
              <w:rPr>
                <w:rFonts w:ascii="ＭＳ 明朝" w:eastAsia="ＭＳ 明朝" w:hAnsi="ＭＳ 明朝" w:hint="eastAsia"/>
                <w:sz w:val="20"/>
                <w:szCs w:val="20"/>
              </w:rPr>
              <w:t>居宅</w:t>
            </w: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介護予防サービス＞</w:t>
            </w:r>
          </w:p>
        </w:tc>
      </w:tr>
      <w:tr w:rsidR="007F6106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介護予防訪問入浴介護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6106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介護予防訪問看護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6106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介護予防訪問リハビリテーション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6106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介護予防居宅療養管理指導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6106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介護予防通所リハビリテーション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6106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介護予防短期入所生活介護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6106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介護予防短期入所療養介護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6106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介護予防特定施設入居者生活</w:t>
            </w:r>
            <w:bookmarkStart w:id="0" w:name="_GoBack"/>
            <w:bookmarkEnd w:id="0"/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6106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介護予防福祉用具貸与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6106" w:rsidRPr="007143C0" w:rsidTr="00B23B0C">
        <w:trPr>
          <w:trHeight w:val="113"/>
        </w:trPr>
        <w:tc>
          <w:tcPr>
            <w:tcW w:w="1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特定介護予防福祉用具販売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6106" w:rsidRPr="007143C0" w:rsidTr="00B23B0C">
        <w:trPr>
          <w:trHeight w:val="113"/>
        </w:trPr>
        <w:tc>
          <w:tcPr>
            <w:tcW w:w="9096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＜地域密着型介護予防サービス＞</w:t>
            </w:r>
          </w:p>
        </w:tc>
      </w:tr>
      <w:tr w:rsidR="007F6106" w:rsidRPr="007143C0" w:rsidTr="00B23B0C">
        <w:trPr>
          <w:trHeight w:val="113"/>
        </w:trPr>
        <w:tc>
          <w:tcPr>
            <w:tcW w:w="134" w:type="dxa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介護予防認知症対応型通所介護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6106" w:rsidRPr="007143C0" w:rsidTr="00B23B0C">
        <w:trPr>
          <w:trHeight w:val="113"/>
        </w:trPr>
        <w:tc>
          <w:tcPr>
            <w:tcW w:w="13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介護予防小規模多機能型居宅介護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6106" w:rsidRPr="007143C0" w:rsidTr="00B23B0C">
        <w:trPr>
          <w:trHeight w:val="113"/>
        </w:trPr>
        <w:tc>
          <w:tcPr>
            <w:tcW w:w="1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介護予防認知症対応型共同生活介護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6106" w:rsidRPr="007143C0" w:rsidTr="00B23B0C">
        <w:trPr>
          <w:trHeight w:val="113"/>
        </w:trPr>
        <w:tc>
          <w:tcPr>
            <w:tcW w:w="381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介護予防支援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6106" w:rsidRPr="007143C0" w:rsidTr="00B23B0C">
        <w:trPr>
          <w:trHeight w:val="113"/>
        </w:trPr>
        <w:tc>
          <w:tcPr>
            <w:tcW w:w="9096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＜介護保険施設＞</w:t>
            </w:r>
          </w:p>
        </w:tc>
      </w:tr>
      <w:tr w:rsidR="007F6106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介護老人福祉施設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6106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介護老人保健施設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6106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介護療養型医療施設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6106" w:rsidRPr="007143C0" w:rsidTr="00B23B0C">
        <w:trPr>
          <w:trHeight w:val="113"/>
        </w:trPr>
        <w:tc>
          <w:tcPr>
            <w:tcW w:w="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143C0">
              <w:rPr>
                <w:rFonts w:ascii="ＭＳ 明朝" w:eastAsia="ＭＳ 明朝" w:hAnsi="ＭＳ 明朝"/>
                <w:sz w:val="20"/>
                <w:szCs w:val="20"/>
              </w:rPr>
              <w:t>介護</w:t>
            </w:r>
            <w:r w:rsidRPr="007143C0">
              <w:rPr>
                <w:rFonts w:ascii="ＭＳ 明朝" w:eastAsia="ＭＳ 明朝" w:hAnsi="ＭＳ 明朝" w:hint="eastAsia"/>
                <w:sz w:val="20"/>
                <w:szCs w:val="20"/>
              </w:rPr>
              <w:t>医療院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あり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4546D3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46D3">
              <w:rPr>
                <w:rFonts w:ascii="ＭＳ 明朝" w:eastAsia="ＭＳ 明朝" w:hAnsi="ＭＳ 明朝"/>
                <w:sz w:val="18"/>
                <w:szCs w:val="18"/>
              </w:rPr>
              <w:t>なし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6106" w:rsidRPr="007143C0" w:rsidRDefault="007F6106" w:rsidP="007143C0">
            <w:pPr>
              <w:pStyle w:val="Default"/>
              <w:adjustRightInd w:val="0"/>
              <w:snapToGrid w:val="0"/>
              <w:spacing w:line="1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302E3" w:rsidRPr="007143C0" w:rsidRDefault="004302E3" w:rsidP="007143C0">
      <w:pPr>
        <w:adjustRightInd w:val="0"/>
        <w:snapToGrid w:val="0"/>
        <w:spacing w:line="180" w:lineRule="exact"/>
        <w:rPr>
          <w:rFonts w:ascii="ＭＳ 明朝" w:eastAsia="ＭＳ 明朝" w:hAnsi="ＭＳ 明朝"/>
          <w:sz w:val="20"/>
          <w:szCs w:val="20"/>
        </w:rPr>
      </w:pPr>
    </w:p>
    <w:p w:rsidR="007143C0" w:rsidRPr="007143C0" w:rsidRDefault="007143C0" w:rsidP="007143C0">
      <w:pPr>
        <w:adjustRightInd w:val="0"/>
        <w:snapToGrid w:val="0"/>
        <w:spacing w:line="180" w:lineRule="exact"/>
        <w:rPr>
          <w:rFonts w:ascii="ＭＳ 明朝" w:eastAsia="ＭＳ 明朝" w:hAnsi="ＭＳ 明朝"/>
          <w:sz w:val="20"/>
          <w:szCs w:val="20"/>
        </w:rPr>
      </w:pPr>
    </w:p>
    <w:sectPr w:rsidR="007143C0" w:rsidRPr="007143C0" w:rsidSect="00D42DDB">
      <w:pgSz w:w="11906" w:h="16838" w:code="9"/>
      <w:pgMar w:top="1134" w:right="1418" w:bottom="851" w:left="1418" w:header="720" w:footer="72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9E2" w:rsidRDefault="005079E2" w:rsidP="004060EB">
      <w:r>
        <w:separator/>
      </w:r>
    </w:p>
  </w:endnote>
  <w:endnote w:type="continuationSeparator" w:id="0">
    <w:p w:rsidR="005079E2" w:rsidRDefault="005079E2" w:rsidP="0040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9E2" w:rsidRDefault="005079E2" w:rsidP="004060EB">
      <w:r>
        <w:separator/>
      </w:r>
    </w:p>
  </w:footnote>
  <w:footnote w:type="continuationSeparator" w:id="0">
    <w:p w:rsidR="005079E2" w:rsidRDefault="005079E2" w:rsidP="0040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EB"/>
    <w:rsid w:val="002300C4"/>
    <w:rsid w:val="00365E19"/>
    <w:rsid w:val="003A13A7"/>
    <w:rsid w:val="004060EB"/>
    <w:rsid w:val="004302E3"/>
    <w:rsid w:val="0044349E"/>
    <w:rsid w:val="004546D3"/>
    <w:rsid w:val="004657B9"/>
    <w:rsid w:val="005079E2"/>
    <w:rsid w:val="005E70C6"/>
    <w:rsid w:val="007143C0"/>
    <w:rsid w:val="007B205B"/>
    <w:rsid w:val="007F6106"/>
    <w:rsid w:val="009038AB"/>
    <w:rsid w:val="00A008AF"/>
    <w:rsid w:val="00AE6938"/>
    <w:rsid w:val="00B23B0C"/>
    <w:rsid w:val="00D42DDB"/>
    <w:rsid w:val="00E5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2D57066-73EF-4B13-88A2-ADBAEDF5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Default">
    <w:name w:val="Default"/>
    <w:pPr>
      <w:widowControl w:val="0"/>
      <w:suppressAutoHyphens/>
    </w:pPr>
    <w:rPr>
      <w:rFonts w:ascii="ＭＳ ゴシック" w:eastAsia="ＭＳ Ｐ明朝" w:hAnsi="ＭＳ ゴシック" w:cs="Mangal"/>
      <w:color w:val="000000"/>
      <w:kern w:val="1"/>
      <w:sz w:val="24"/>
      <w:szCs w:val="24"/>
      <w:lang w:bidi="hi-IN"/>
    </w:rPr>
  </w:style>
  <w:style w:type="paragraph" w:customStyle="1" w:styleId="a8">
    <w:name w:val="表の内容"/>
    <w:basedOn w:val="a"/>
  </w:style>
  <w:style w:type="paragraph" w:customStyle="1" w:styleId="a9">
    <w:name w:val="表の見出し"/>
    <w:basedOn w:val="a8"/>
  </w:style>
  <w:style w:type="paragraph" w:customStyle="1" w:styleId="Quotations">
    <w:name w:val="Quotations"/>
    <w:basedOn w:val="a"/>
  </w:style>
  <w:style w:type="paragraph" w:styleId="aa">
    <w:name w:val="Title"/>
    <w:basedOn w:val="a0"/>
    <w:qFormat/>
  </w:style>
  <w:style w:type="paragraph" w:styleId="ab">
    <w:name w:val="Subtitle"/>
    <w:basedOn w:val="a0"/>
    <w:qFormat/>
  </w:style>
  <w:style w:type="paragraph" w:styleId="ac">
    <w:name w:val="header"/>
    <w:basedOn w:val="a"/>
    <w:link w:val="ad"/>
    <w:uiPriority w:val="99"/>
    <w:unhideWhenUsed/>
    <w:rsid w:val="006C689A"/>
    <w:pPr>
      <w:tabs>
        <w:tab w:val="center" w:pos="4252"/>
        <w:tab w:val="right" w:pos="8504"/>
      </w:tabs>
      <w:snapToGrid w:val="0"/>
    </w:pPr>
    <w:rPr>
      <w:szCs w:val="21"/>
      <w:lang w:val="x-none" w:eastAsia="x-none"/>
    </w:rPr>
  </w:style>
  <w:style w:type="character" w:customStyle="1" w:styleId="ad">
    <w:name w:val="ヘッダー (文字)"/>
    <w:link w:val="ac"/>
    <w:uiPriority w:val="99"/>
    <w:rsid w:val="006C689A"/>
    <w:rPr>
      <w:rFonts w:eastAsia="ＭＳ Ｐ明朝" w:cs="Mangal"/>
      <w:kern w:val="1"/>
      <w:sz w:val="24"/>
      <w:szCs w:val="21"/>
      <w:lang w:bidi="hi-IN"/>
    </w:rPr>
  </w:style>
  <w:style w:type="paragraph" w:styleId="ae">
    <w:name w:val="footer"/>
    <w:basedOn w:val="a"/>
    <w:link w:val="af"/>
    <w:uiPriority w:val="99"/>
    <w:unhideWhenUsed/>
    <w:rsid w:val="006C689A"/>
    <w:pPr>
      <w:tabs>
        <w:tab w:val="center" w:pos="4252"/>
        <w:tab w:val="right" w:pos="8504"/>
      </w:tabs>
      <w:snapToGrid w:val="0"/>
    </w:pPr>
    <w:rPr>
      <w:szCs w:val="21"/>
      <w:lang w:val="x-none" w:eastAsia="x-none"/>
    </w:rPr>
  </w:style>
  <w:style w:type="character" w:customStyle="1" w:styleId="af">
    <w:name w:val="フッター (文字)"/>
    <w:link w:val="ae"/>
    <w:uiPriority w:val="99"/>
    <w:rsid w:val="006C689A"/>
    <w:rPr>
      <w:rFonts w:eastAsia="ＭＳ Ｐ明朝" w:cs="Mangal"/>
      <w:kern w:val="1"/>
      <w:sz w:val="24"/>
      <w:szCs w:val="21"/>
      <w:lang w:bidi="hi-IN"/>
    </w:rPr>
  </w:style>
  <w:style w:type="paragraph" w:styleId="af0">
    <w:name w:val="Balloon Text"/>
    <w:basedOn w:val="a"/>
    <w:link w:val="af1"/>
    <w:uiPriority w:val="99"/>
    <w:semiHidden/>
    <w:unhideWhenUsed/>
    <w:rsid w:val="007143C0"/>
    <w:rPr>
      <w:rFonts w:ascii="游ゴシック Light" w:eastAsia="游ゴシック Light" w:hAnsi="游ゴシック Light"/>
      <w:sz w:val="18"/>
      <w:szCs w:val="16"/>
    </w:rPr>
  </w:style>
  <w:style w:type="character" w:customStyle="1" w:styleId="af1">
    <w:name w:val="吹き出し (文字)"/>
    <w:link w:val="af0"/>
    <w:uiPriority w:val="99"/>
    <w:semiHidden/>
    <w:rsid w:val="007143C0"/>
    <w:rPr>
      <w:rFonts w:ascii="游ゴシック Light" w:eastAsia="游ゴシック Light" w:hAnsi="游ゴシック Light" w:cs="Mangal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cp:lastModifiedBy>大分市</cp:lastModifiedBy>
  <cp:revision>3</cp:revision>
  <cp:lastPrinted>2020-04-30T05:14:00Z</cp:lastPrinted>
  <dcterms:created xsi:type="dcterms:W3CDTF">2023-06-07T01:39:00Z</dcterms:created>
  <dcterms:modified xsi:type="dcterms:W3CDTF">2023-06-07T01:42:00Z</dcterms:modified>
</cp:coreProperties>
</file>