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74" w:rsidRPr="000B4DF8" w:rsidRDefault="0067126C">
      <w:pPr>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様式第</w:t>
      </w:r>
      <w:r w:rsidR="009D5E9E">
        <w:rPr>
          <w:rFonts w:ascii="HG丸ｺﾞｼｯｸM-PRO" w:eastAsia="HG丸ｺﾞｼｯｸM-PRO" w:hAnsi="HG丸ｺﾞｼｯｸM-PRO" w:hint="eastAsia"/>
          <w:color w:val="auto"/>
          <w:sz w:val="22"/>
        </w:rPr>
        <w:t>３</w:t>
      </w:r>
      <w:r w:rsidR="0053313B" w:rsidRPr="000B4DF8">
        <w:rPr>
          <w:rFonts w:ascii="HG丸ｺﾞｼｯｸM-PRO" w:eastAsia="HG丸ｺﾞｼｯｸM-PRO" w:hAnsi="HG丸ｺﾞｼｯｸM-PRO"/>
          <w:color w:val="auto"/>
          <w:sz w:val="22"/>
        </w:rPr>
        <w:t>号</w:t>
      </w:r>
    </w:p>
    <w:p w:rsidR="009D5E9E" w:rsidRDefault="009D5E9E">
      <w:pPr>
        <w:jc w:val="right"/>
        <w:rPr>
          <w:rFonts w:ascii="HG丸ｺﾞｼｯｸM-PRO" w:eastAsia="HG丸ｺﾞｼｯｸM-PRO" w:hAnsi="HG丸ｺﾞｼｯｸM-PRO"/>
          <w:color w:val="auto"/>
          <w:sz w:val="22"/>
        </w:rPr>
      </w:pPr>
      <w:bookmarkStart w:id="0" w:name="_GoBack1"/>
      <w:bookmarkEnd w:id="0"/>
    </w:p>
    <w:p w:rsidR="009D5E9E" w:rsidRPr="009D5E9E" w:rsidRDefault="009D5E9E" w:rsidP="009D5E9E">
      <w:pPr>
        <w:jc w:val="center"/>
        <w:rPr>
          <w:rFonts w:ascii="HG丸ｺﾞｼｯｸM-PRO" w:eastAsia="HG丸ｺﾞｼｯｸM-PRO" w:hAnsi="HG丸ｺﾞｼｯｸM-PRO"/>
          <w:b/>
          <w:color w:val="auto"/>
          <w:sz w:val="28"/>
          <w:szCs w:val="28"/>
        </w:rPr>
      </w:pPr>
      <w:r w:rsidRPr="009D5E9E">
        <w:rPr>
          <w:rFonts w:ascii="HG丸ｺﾞｼｯｸM-PRO" w:eastAsia="HG丸ｺﾞｼｯｸM-PRO" w:hAnsi="HG丸ｺﾞｼｯｸM-PRO" w:hint="eastAsia"/>
          <w:b/>
          <w:color w:val="auto"/>
          <w:sz w:val="28"/>
          <w:szCs w:val="28"/>
        </w:rPr>
        <w:t>誓　　約　　書</w:t>
      </w:r>
    </w:p>
    <w:p w:rsidR="009D5E9E" w:rsidRDefault="009D5E9E">
      <w:pPr>
        <w:jc w:val="right"/>
        <w:rPr>
          <w:rFonts w:ascii="HG丸ｺﾞｼｯｸM-PRO" w:eastAsia="HG丸ｺﾞｼｯｸM-PRO" w:hAnsi="HG丸ｺﾞｼｯｸM-PRO"/>
          <w:color w:val="auto"/>
          <w:sz w:val="22"/>
        </w:rPr>
      </w:pPr>
    </w:p>
    <w:p w:rsidR="009D5E9E" w:rsidRDefault="009D5E9E">
      <w:pPr>
        <w:jc w:val="right"/>
        <w:rPr>
          <w:rFonts w:ascii="HG丸ｺﾞｼｯｸM-PRO" w:eastAsia="HG丸ｺﾞｼｯｸM-PRO" w:hAnsi="HG丸ｺﾞｼｯｸM-PRO"/>
          <w:color w:val="auto"/>
          <w:sz w:val="22"/>
        </w:rPr>
      </w:pPr>
    </w:p>
    <w:p w:rsidR="00385B74" w:rsidRPr="000B4DF8" w:rsidRDefault="003168EC">
      <w:pPr>
        <w:jc w:val="right"/>
        <w:rPr>
          <w:rFonts w:ascii="HG丸ｺﾞｼｯｸM-PRO" w:eastAsia="HG丸ｺﾞｼｯｸM-PRO" w:hAnsi="HG丸ｺﾞｼｯｸM-PRO"/>
          <w:color w:val="auto"/>
          <w:sz w:val="22"/>
          <w:lang w:eastAsia="zh-CN"/>
        </w:rPr>
      </w:pPr>
      <w:r>
        <w:rPr>
          <w:rFonts w:ascii="HG丸ｺﾞｼｯｸM-PRO" w:eastAsia="HG丸ｺﾞｼｯｸM-PRO" w:hAnsi="HG丸ｺﾞｼｯｸM-PRO" w:hint="eastAsia"/>
          <w:color w:val="auto"/>
          <w:sz w:val="22"/>
        </w:rPr>
        <w:t>令和</w:t>
      </w:r>
      <w:r w:rsidR="00F71449">
        <w:rPr>
          <w:rFonts w:ascii="HG丸ｺﾞｼｯｸM-PRO" w:eastAsia="HG丸ｺﾞｼｯｸM-PRO" w:hAnsi="HG丸ｺﾞｼｯｸM-PRO" w:hint="eastAsia"/>
          <w:color w:val="auto"/>
          <w:sz w:val="22"/>
        </w:rPr>
        <w:t>５</w:t>
      </w:r>
      <w:r w:rsidR="0053313B" w:rsidRPr="000B4DF8">
        <w:rPr>
          <w:rFonts w:ascii="HG丸ｺﾞｼｯｸM-PRO" w:eastAsia="HG丸ｺﾞｼｯｸM-PRO" w:hAnsi="HG丸ｺﾞｼｯｸM-PRO"/>
          <w:color w:val="auto"/>
          <w:sz w:val="22"/>
          <w:lang w:eastAsia="zh-CN"/>
        </w:rPr>
        <w:t>年　　月　　日</w:t>
      </w:r>
    </w:p>
    <w:p w:rsidR="00385B74" w:rsidRPr="000B4DF8" w:rsidRDefault="00385B74">
      <w:pPr>
        <w:jc w:val="left"/>
        <w:rPr>
          <w:rFonts w:ascii="HG丸ｺﾞｼｯｸM-PRO" w:eastAsia="HG丸ｺﾞｼｯｸM-PRO" w:hAnsi="HG丸ｺﾞｼｯｸM-PRO"/>
          <w:color w:val="auto"/>
          <w:sz w:val="22"/>
        </w:rPr>
      </w:pPr>
    </w:p>
    <w:p w:rsidR="00385B74" w:rsidRPr="000B4DF8" w:rsidRDefault="00F71449">
      <w:pPr>
        <w:jc w:val="left"/>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大分市長　</w:t>
      </w:r>
      <w:r>
        <w:rPr>
          <w:rFonts w:ascii="HG丸ｺﾞｼｯｸM-PRO" w:eastAsia="HG丸ｺﾞｼｯｸM-PRO" w:hAnsi="HG丸ｺﾞｼｯｸM-PRO" w:hint="eastAsia"/>
          <w:color w:val="auto"/>
          <w:sz w:val="22"/>
        </w:rPr>
        <w:t>足立</w:t>
      </w:r>
      <w:r>
        <w:rPr>
          <w:rFonts w:ascii="HG丸ｺﾞｼｯｸM-PRO" w:eastAsia="HG丸ｺﾞｼｯｸM-PRO" w:hAnsi="HG丸ｺﾞｼｯｸM-PRO"/>
          <w:color w:val="auto"/>
          <w:sz w:val="22"/>
        </w:rPr>
        <w:t xml:space="preserve">　</w:t>
      </w:r>
      <w:r>
        <w:rPr>
          <w:rFonts w:ascii="HG丸ｺﾞｼｯｸM-PRO" w:eastAsia="HG丸ｺﾞｼｯｸM-PRO" w:hAnsi="HG丸ｺﾞｼｯｸM-PRO" w:hint="eastAsia"/>
          <w:color w:val="auto"/>
          <w:sz w:val="22"/>
        </w:rPr>
        <w:t>信也</w:t>
      </w:r>
      <w:bookmarkStart w:id="1" w:name="_GoBack"/>
      <w:bookmarkEnd w:id="1"/>
      <w:r w:rsidR="0053313B" w:rsidRPr="000B4DF8">
        <w:rPr>
          <w:rFonts w:ascii="HG丸ｺﾞｼｯｸM-PRO" w:eastAsia="HG丸ｺﾞｼｯｸM-PRO" w:hAnsi="HG丸ｺﾞｼｯｸM-PRO"/>
          <w:color w:val="auto"/>
          <w:sz w:val="22"/>
        </w:rPr>
        <w:t xml:space="preserve">　殿</w:t>
      </w:r>
    </w:p>
    <w:p w:rsidR="00385B74" w:rsidRPr="000B4DF8" w:rsidRDefault="00385B74">
      <w:pPr>
        <w:jc w:val="left"/>
        <w:rPr>
          <w:rFonts w:ascii="HG丸ｺﾞｼｯｸM-PRO" w:eastAsia="HG丸ｺﾞｼｯｸM-PRO" w:hAnsi="HG丸ｺﾞｼｯｸM-PRO"/>
          <w:color w:val="auto"/>
          <w:sz w:val="22"/>
        </w:rPr>
      </w:pPr>
    </w:p>
    <w:p w:rsidR="003D5D03" w:rsidRPr="000B4DF8" w:rsidRDefault="003D5D03" w:rsidP="003D5D03">
      <w:pPr>
        <w:ind w:firstLineChars="2100" w:firstLine="4410"/>
        <w:jc w:val="left"/>
        <w:rPr>
          <w:rFonts w:ascii="HG丸ｺﾞｼｯｸM-PRO" w:eastAsia="HG丸ｺﾞｼｯｸM-PRO" w:hAnsi="HG丸ｺﾞｼｯｸM-PRO"/>
          <w:color w:val="auto"/>
          <w:sz w:val="22"/>
        </w:rPr>
      </w:pPr>
      <w:r w:rsidRPr="000B4DF8">
        <w:rPr>
          <w:rFonts w:ascii="HG丸ｺﾞｼｯｸM-PRO" w:eastAsia="HG丸ｺﾞｼｯｸM-PRO" w:hAnsi="HG丸ｺﾞｼｯｸM-PRO" w:hint="eastAsia"/>
          <w:szCs w:val="21"/>
        </w:rPr>
        <w:t>大分市業者登録番号</w:t>
      </w:r>
    </w:p>
    <w:p w:rsidR="00385B74" w:rsidRPr="000B4DF8" w:rsidRDefault="0053313B" w:rsidP="0067126C">
      <w:pPr>
        <w:ind w:right="481" w:firstLineChars="2000" w:firstLine="4400"/>
        <w:jc w:val="left"/>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住　　　　所</w:t>
      </w:r>
    </w:p>
    <w:p w:rsidR="00385B74" w:rsidRPr="000B4DF8" w:rsidRDefault="0053313B" w:rsidP="0067126C">
      <w:pPr>
        <w:ind w:firstLineChars="2000" w:firstLine="4400"/>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商号又は名称</w:t>
      </w:r>
    </w:p>
    <w:p w:rsidR="00385B74" w:rsidRPr="000B4DF8" w:rsidRDefault="0053313B" w:rsidP="0067126C">
      <w:pPr>
        <w:ind w:firstLineChars="2000" w:firstLine="4400"/>
        <w:jc w:val="left"/>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 xml:space="preserve">代表者職氏名　　　　　　　</w:t>
      </w:r>
      <w:r w:rsidR="0067126C" w:rsidRPr="000B4DF8">
        <w:rPr>
          <w:rFonts w:ascii="HG丸ｺﾞｼｯｸM-PRO" w:eastAsia="HG丸ｺﾞｼｯｸM-PRO" w:hAnsi="HG丸ｺﾞｼｯｸM-PRO" w:hint="eastAsia"/>
          <w:color w:val="auto"/>
          <w:sz w:val="22"/>
        </w:rPr>
        <w:t xml:space="preserve">　　　</w:t>
      </w:r>
      <w:r w:rsidRPr="000B4DF8">
        <w:rPr>
          <w:rFonts w:ascii="HG丸ｺﾞｼｯｸM-PRO" w:eastAsia="HG丸ｺﾞｼｯｸM-PRO" w:hAnsi="HG丸ｺﾞｼｯｸM-PRO"/>
          <w:color w:val="auto"/>
          <w:sz w:val="22"/>
        </w:rPr>
        <w:t xml:space="preserve">　</w:t>
      </w:r>
      <w:r w:rsidR="007B2E3E">
        <w:rPr>
          <w:rFonts w:ascii="ＭＳ 明朝" w:hAnsi="ＭＳ 明朝" w:cs="ＭＳ 明朝" w:hint="eastAsia"/>
          <w:color w:val="auto"/>
          <w:sz w:val="22"/>
        </w:rPr>
        <w:t>㊞</w:t>
      </w:r>
    </w:p>
    <w:p w:rsidR="00385B74" w:rsidRDefault="00385B74">
      <w:pPr>
        <w:jc w:val="left"/>
        <w:rPr>
          <w:rFonts w:ascii="HG丸ｺﾞｼｯｸM-PRO" w:eastAsia="HG丸ｺﾞｼｯｸM-PRO" w:hAnsi="HG丸ｺﾞｼｯｸM-PRO"/>
          <w:color w:val="auto"/>
          <w:sz w:val="22"/>
        </w:rPr>
      </w:pPr>
    </w:p>
    <w:p w:rsidR="009D5E9E" w:rsidRPr="000B4DF8" w:rsidRDefault="009D5E9E">
      <w:pPr>
        <w:jc w:val="left"/>
        <w:rPr>
          <w:rFonts w:ascii="HG丸ｺﾞｼｯｸM-PRO" w:eastAsia="HG丸ｺﾞｼｯｸM-PRO" w:hAnsi="HG丸ｺﾞｼｯｸM-PRO"/>
          <w:color w:val="auto"/>
          <w:sz w:val="22"/>
        </w:rPr>
      </w:pPr>
    </w:p>
    <w:p w:rsidR="00385B74" w:rsidRPr="00B27673" w:rsidRDefault="009D5E9E" w:rsidP="00AE32E2">
      <w:pPr>
        <w:spacing w:line="276" w:lineRule="auto"/>
        <w:jc w:val="left"/>
        <w:rPr>
          <w:rFonts w:ascii="HG丸ｺﾞｼｯｸM-PRO" w:eastAsia="HG丸ｺﾞｼｯｸM-PRO" w:hAnsi="HG丸ｺﾞｼｯｸM-PRO"/>
          <w:color w:val="auto"/>
          <w:sz w:val="22"/>
        </w:rPr>
      </w:pPr>
      <w:r>
        <w:rPr>
          <w:rFonts w:ascii="HG丸ｺﾞｼｯｸM-PRO" w:eastAsia="HG丸ｺﾞｼｯｸM-PRO" w:hAnsi="HG丸ｺﾞｼｯｸM-PRO" w:hint="eastAsia"/>
          <w:color w:val="auto"/>
          <w:sz w:val="22"/>
        </w:rPr>
        <w:t>当法人（団体）は</w:t>
      </w:r>
      <w:r w:rsidR="00CA6CBE">
        <w:rPr>
          <w:rFonts w:ascii="HG丸ｺﾞｼｯｸM-PRO" w:eastAsia="HG丸ｺﾞｼｯｸM-PRO" w:hAnsi="HG丸ｺﾞｼｯｸM-PRO" w:hint="eastAsia"/>
          <w:color w:val="auto"/>
          <w:sz w:val="22"/>
        </w:rPr>
        <w:t>、</w:t>
      </w:r>
      <w:r w:rsidR="00635DA0">
        <w:rPr>
          <w:rFonts w:ascii="HG丸ｺﾞｼｯｸM-PRO" w:eastAsia="HG丸ｺﾞｼｯｸM-PRO" w:hAnsi="HG丸ｺﾞｼｯｸM-PRO" w:hint="eastAsia"/>
          <w:color w:val="auto"/>
          <w:sz w:val="22"/>
        </w:rPr>
        <w:t>「</w:t>
      </w:r>
      <w:r w:rsidR="003168EC">
        <w:rPr>
          <w:rFonts w:ascii="HG丸ｺﾞｼｯｸM-PRO" w:eastAsia="HG丸ｺﾞｼｯｸM-PRO" w:hAnsi="HG丸ｺﾞｼｯｸM-PRO" w:hint="eastAsia"/>
          <w:color w:val="auto"/>
          <w:sz w:val="22"/>
        </w:rPr>
        <w:t>企業向け人材戦略セミナー</w:t>
      </w:r>
      <w:r w:rsidR="00635DA0">
        <w:rPr>
          <w:rFonts w:ascii="HG丸ｺﾞｼｯｸM-PRO" w:eastAsia="HG丸ｺﾞｼｯｸM-PRO" w:hAnsi="HG丸ｺﾞｼｯｸM-PRO" w:hint="eastAsia"/>
          <w:color w:val="auto"/>
          <w:sz w:val="22"/>
        </w:rPr>
        <w:t>」</w:t>
      </w:r>
      <w:r w:rsidR="00160AF1">
        <w:rPr>
          <w:rFonts w:ascii="HG丸ｺﾞｼｯｸM-PRO" w:eastAsia="HG丸ｺﾞｼｯｸM-PRO" w:hAnsi="HG丸ｺﾞｼｯｸM-PRO" w:hint="eastAsia"/>
          <w:color w:val="auto"/>
          <w:sz w:val="22"/>
        </w:rPr>
        <w:t>に係る企画・運営</w:t>
      </w:r>
      <w:r w:rsidR="00AE32E2">
        <w:rPr>
          <w:rFonts w:ascii="HG丸ｺﾞｼｯｸM-PRO" w:eastAsia="HG丸ｺﾞｼｯｸM-PRO" w:hAnsi="HG丸ｺﾞｼｯｸM-PRO" w:hint="eastAsia"/>
          <w:color w:val="auto"/>
          <w:sz w:val="22"/>
        </w:rPr>
        <w:t>業務委託</w:t>
      </w:r>
      <w:r w:rsidR="00B165E1">
        <w:rPr>
          <w:rFonts w:ascii="HG丸ｺﾞｼｯｸM-PRO" w:eastAsia="HG丸ｺﾞｼｯｸM-PRO" w:hAnsi="HG丸ｺﾞｼｯｸM-PRO" w:hint="eastAsia"/>
          <w:color w:val="auto"/>
          <w:sz w:val="22"/>
        </w:rPr>
        <w:t>に関する</w:t>
      </w:r>
      <w:r w:rsidR="00831DA6">
        <w:rPr>
          <w:rFonts w:ascii="HG丸ｺﾞｼｯｸM-PRO" w:eastAsia="HG丸ｺﾞｼｯｸM-PRO" w:hAnsi="HG丸ｺﾞｼｯｸM-PRO" w:hint="eastAsia"/>
          <w:color w:val="auto"/>
          <w:sz w:val="22"/>
        </w:rPr>
        <w:t>公募型プロポーザルへの参加にあたり、「参加申込書」及び関係書類の全ての記載事項について</w:t>
      </w:r>
      <w:r w:rsidR="00AE32E2">
        <w:rPr>
          <w:rFonts w:ascii="HG丸ｺﾞｼｯｸM-PRO" w:eastAsia="HG丸ｺﾞｼｯｸM-PRO" w:hAnsi="HG丸ｺﾞｼｯｸM-PRO" w:hint="eastAsia"/>
          <w:color w:val="auto"/>
          <w:sz w:val="22"/>
        </w:rPr>
        <w:t>事実と相違ないこと</w:t>
      </w:r>
      <w:r w:rsidR="00831DA6">
        <w:rPr>
          <w:rFonts w:ascii="HG丸ｺﾞｼｯｸM-PRO" w:eastAsia="HG丸ｺﾞｼｯｸM-PRO" w:hAnsi="HG丸ｺﾞｼｯｸM-PRO" w:hint="eastAsia"/>
          <w:color w:val="auto"/>
          <w:sz w:val="22"/>
        </w:rPr>
        <w:t>、及び下記に示す参加に必要な全ての資格要件を有していることを</w:t>
      </w:r>
      <w:r w:rsidR="00AE32E2">
        <w:rPr>
          <w:rFonts w:ascii="HG丸ｺﾞｼｯｸM-PRO" w:eastAsia="HG丸ｺﾞｼｯｸM-PRO" w:hAnsi="HG丸ｺﾞｼｯｸM-PRO" w:hint="eastAsia"/>
          <w:color w:val="auto"/>
          <w:sz w:val="22"/>
        </w:rPr>
        <w:t>誓約します。</w:t>
      </w:r>
    </w:p>
    <w:p w:rsidR="0067126C" w:rsidRPr="00160AF1" w:rsidRDefault="0067126C" w:rsidP="00AE32E2">
      <w:pPr>
        <w:spacing w:line="276" w:lineRule="auto"/>
        <w:jc w:val="left"/>
        <w:rPr>
          <w:rFonts w:ascii="HG丸ｺﾞｼｯｸM-PRO" w:eastAsia="HG丸ｺﾞｼｯｸM-PRO" w:hAnsi="HG丸ｺﾞｼｯｸM-PRO"/>
          <w:color w:val="auto"/>
          <w:sz w:val="22"/>
        </w:rPr>
      </w:pPr>
    </w:p>
    <w:p w:rsidR="00317367" w:rsidRPr="00B27673" w:rsidRDefault="00317367" w:rsidP="00AE32E2">
      <w:pPr>
        <w:spacing w:line="276" w:lineRule="auto"/>
        <w:jc w:val="center"/>
        <w:rPr>
          <w:rFonts w:ascii="HG丸ｺﾞｼｯｸM-PRO" w:eastAsia="HG丸ｺﾞｼｯｸM-PRO" w:hAnsi="HG丸ｺﾞｼｯｸM-PRO"/>
          <w:color w:val="auto"/>
          <w:sz w:val="22"/>
        </w:rPr>
      </w:pPr>
      <w:r w:rsidRPr="00B27673">
        <w:rPr>
          <w:rFonts w:ascii="HG丸ｺﾞｼｯｸM-PRO" w:eastAsia="HG丸ｺﾞｼｯｸM-PRO" w:hAnsi="HG丸ｺﾞｼｯｸM-PRO" w:hint="eastAsia"/>
          <w:color w:val="auto"/>
          <w:sz w:val="22"/>
        </w:rPr>
        <w:t>記</w:t>
      </w:r>
    </w:p>
    <w:p w:rsidR="003168EC" w:rsidRPr="003168EC" w:rsidRDefault="003168EC" w:rsidP="003168EC">
      <w:pPr>
        <w:spacing w:line="276" w:lineRule="auto"/>
        <w:jc w:val="left"/>
        <w:rPr>
          <w:rFonts w:ascii="HG丸ｺﾞｼｯｸM-PRO" w:eastAsia="HG丸ｺﾞｼｯｸM-PRO" w:hAnsi="HG丸ｺﾞｼｯｸM-PRO"/>
          <w:color w:val="auto"/>
          <w:sz w:val="22"/>
        </w:rPr>
      </w:pP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(1) 大分市物品等供給契約競争入札参加資格審査要綱（昭和５６年大分市告示第２５８号）により、種目コード３８：「サービス業」について、大分市の入札参加有資格者名簿に登録されている者であること。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(2) 地方自治法施行令（昭和22年政令第16号）第167条の4第1項の規定に該当しない者及び同条第2項の規定に基づく大分市の入札参加制限を受けていない者であること。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(3) 公告日から契約締結日までの間のいずれの日においても、大分市物品等供給契約に係る指名停止等の措置に関する要領(平成21年告示第553号)に基づく指名停止期間中でないこと。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(4) 公告日から契約締結日までの間のいずれの日においても、大分市が行う契約からの暴力団排除に関する措置要綱（平成24年大分市告示第377号）に基づく排除措置期間中でないこと。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(5) 企画提案書提出日以前3月以内に、手形交換所で手形若しくは小切手の不渡りを出した事実又は銀行若しくは主要取引先からの取引停止等を受けた事実がある者でないこと。</w:t>
      </w:r>
    </w:p>
    <w:p w:rsidR="00160AF1" w:rsidRPr="00160AF1" w:rsidRDefault="003168EC" w:rsidP="003168EC">
      <w:pPr>
        <w:spacing w:line="276" w:lineRule="auto"/>
        <w:ind w:left="220" w:hangingChars="100" w:hanging="220"/>
        <w:jc w:val="left"/>
        <w:rPr>
          <w:rFonts w:ascii="HG丸ｺﾞｼｯｸM-PRO" w:eastAsia="HG丸ｺﾞｼｯｸM-PRO" w:hAnsi="HG丸ｺﾞｼｯｸM-PRO"/>
          <w:sz w:val="22"/>
        </w:rPr>
      </w:pPr>
      <w:r w:rsidRPr="003168EC">
        <w:rPr>
          <w:rFonts w:ascii="HG丸ｺﾞｼｯｸM-PRO" w:eastAsia="HG丸ｺﾞｼｯｸM-PRO" w:hAnsi="HG丸ｺﾞｼｯｸM-PRO" w:hint="eastAsia"/>
          <w:color w:val="auto"/>
          <w:sz w:val="22"/>
        </w:rPr>
        <w:t>(6) 破産法（平成16年法律第75号）第18条若しくは第19条の規定に基づく破産手続開始の申立て、会社更生法（平成14年法律第154号）第17条の規定に基づく更生手続開始の申立て又は民事再生法（平成11年法律第225号）第21条の規定に基づく再生手続開始の申立てがなされている者（会社更生法の規定に基づく更生手続開始の申立て又は民事再生法の規定に基づく再生手続開始の申立てがなされた者であって、更生計画の認可が決定し、又は再生計画の認可の決定が確定した者を除く。）でないこと。</w:t>
      </w:r>
    </w:p>
    <w:sectPr w:rsidR="00160AF1" w:rsidRPr="00160AF1" w:rsidSect="00DB4E03">
      <w:pgSz w:w="11906" w:h="16838"/>
      <w:pgMar w:top="1260" w:right="1701" w:bottom="170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3F" w:rsidRDefault="00DE443F" w:rsidP="0067126C">
      <w:r>
        <w:separator/>
      </w:r>
    </w:p>
  </w:endnote>
  <w:endnote w:type="continuationSeparator" w:id="0">
    <w:p w:rsidR="00DE443F" w:rsidRDefault="00DE443F" w:rsidP="0067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Andale Sans UI">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3F" w:rsidRDefault="00DE443F" w:rsidP="0067126C">
      <w:r>
        <w:separator/>
      </w:r>
    </w:p>
  </w:footnote>
  <w:footnote w:type="continuationSeparator" w:id="0">
    <w:p w:rsidR="00DE443F" w:rsidRDefault="00DE443F" w:rsidP="0067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20A58"/>
    <w:multiLevelType w:val="hybridMultilevel"/>
    <w:tmpl w:val="2A00D138"/>
    <w:lvl w:ilvl="0" w:tplc="CFC422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946528"/>
    <w:multiLevelType w:val="hybridMultilevel"/>
    <w:tmpl w:val="4566E116"/>
    <w:lvl w:ilvl="0" w:tplc="272E63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74"/>
    <w:rsid w:val="000918AB"/>
    <w:rsid w:val="000B4DF8"/>
    <w:rsid w:val="0015148C"/>
    <w:rsid w:val="00157D42"/>
    <w:rsid w:val="00160AF1"/>
    <w:rsid w:val="00180102"/>
    <w:rsid w:val="001B180A"/>
    <w:rsid w:val="001F492C"/>
    <w:rsid w:val="001F7E5B"/>
    <w:rsid w:val="00246ACE"/>
    <w:rsid w:val="00303F34"/>
    <w:rsid w:val="003051D8"/>
    <w:rsid w:val="003168EC"/>
    <w:rsid w:val="00317367"/>
    <w:rsid w:val="00332829"/>
    <w:rsid w:val="00385B74"/>
    <w:rsid w:val="003A16A1"/>
    <w:rsid w:val="003B75B5"/>
    <w:rsid w:val="003D5D03"/>
    <w:rsid w:val="003F3B87"/>
    <w:rsid w:val="00490D6B"/>
    <w:rsid w:val="005017BC"/>
    <w:rsid w:val="0053313B"/>
    <w:rsid w:val="00596E38"/>
    <w:rsid w:val="005C6E49"/>
    <w:rsid w:val="005D420A"/>
    <w:rsid w:val="005F332C"/>
    <w:rsid w:val="00617A6F"/>
    <w:rsid w:val="006343A9"/>
    <w:rsid w:val="00635DA0"/>
    <w:rsid w:val="0067126C"/>
    <w:rsid w:val="006A2E2C"/>
    <w:rsid w:val="006F445E"/>
    <w:rsid w:val="00703BA7"/>
    <w:rsid w:val="00754E64"/>
    <w:rsid w:val="00777721"/>
    <w:rsid w:val="00781EDB"/>
    <w:rsid w:val="007B2E3E"/>
    <w:rsid w:val="007E5179"/>
    <w:rsid w:val="00802F73"/>
    <w:rsid w:val="00823C1E"/>
    <w:rsid w:val="00831DA6"/>
    <w:rsid w:val="00855027"/>
    <w:rsid w:val="008C6B06"/>
    <w:rsid w:val="00902463"/>
    <w:rsid w:val="009170BC"/>
    <w:rsid w:val="009235EE"/>
    <w:rsid w:val="009768FB"/>
    <w:rsid w:val="009B013C"/>
    <w:rsid w:val="009B6AC1"/>
    <w:rsid w:val="009D5E9E"/>
    <w:rsid w:val="00A17FF9"/>
    <w:rsid w:val="00A24F5F"/>
    <w:rsid w:val="00AD5E4E"/>
    <w:rsid w:val="00AE32E2"/>
    <w:rsid w:val="00B165E1"/>
    <w:rsid w:val="00B27673"/>
    <w:rsid w:val="00B7330A"/>
    <w:rsid w:val="00B978C7"/>
    <w:rsid w:val="00C2576B"/>
    <w:rsid w:val="00C70E42"/>
    <w:rsid w:val="00C90167"/>
    <w:rsid w:val="00C9404D"/>
    <w:rsid w:val="00CA6CBE"/>
    <w:rsid w:val="00D45221"/>
    <w:rsid w:val="00DB4E03"/>
    <w:rsid w:val="00DD7C6B"/>
    <w:rsid w:val="00DE443F"/>
    <w:rsid w:val="00DF7582"/>
    <w:rsid w:val="00EB3217"/>
    <w:rsid w:val="00EC7BC4"/>
    <w:rsid w:val="00F7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D5042C"/>
  <w15:docId w15:val="{9A9A6797-B56F-4AC2-9B23-05B5A2CF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337AB1"/>
  </w:style>
  <w:style w:type="character" w:customStyle="1" w:styleId="a4">
    <w:name w:val="フッター (文字)"/>
    <w:basedOn w:val="a0"/>
    <w:uiPriority w:val="99"/>
    <w:rsid w:val="00337AB1"/>
  </w:style>
  <w:style w:type="paragraph" w:customStyle="1" w:styleId="a5">
    <w:name w:val="見出し"/>
    <w:basedOn w:val="a"/>
    <w:next w:val="a6"/>
    <w:pPr>
      <w:keepNext/>
      <w:spacing w:before="240" w:after="120"/>
    </w:pPr>
    <w:rPr>
      <w:rFonts w:ascii="Liberation Sans" w:eastAsia="Andale Sans UI" w:hAnsi="Liberation Sans" w:cs="Mangal"/>
      <w:sz w:val="28"/>
      <w:szCs w:val="28"/>
    </w:rPr>
  </w:style>
  <w:style w:type="paragraph" w:styleId="a6">
    <w:name w:val="Body Text"/>
    <w:basedOn w:val="a"/>
    <w:pPr>
      <w:spacing w:after="140" w:line="288" w:lineRule="auto"/>
    </w:pPr>
  </w:style>
  <w:style w:type="paragraph" w:customStyle="1" w:styleId="a7">
    <w:name w:val="リスト"/>
    <w:basedOn w:val="a6"/>
    <w:rPr>
      <w:rFonts w:eastAsia="ＭＳ ゴシック" w:cs="Mangal"/>
    </w:rPr>
  </w:style>
  <w:style w:type="paragraph" w:customStyle="1" w:styleId="a8">
    <w:name w:val="キャプション"/>
    <w:basedOn w:val="a"/>
    <w:pPr>
      <w:suppressLineNumbers/>
      <w:spacing w:before="120" w:after="120"/>
    </w:pPr>
    <w:rPr>
      <w:rFonts w:eastAsia="ＭＳ ゴシック" w:cs="Mangal"/>
      <w:i/>
      <w:iCs/>
      <w:sz w:val="24"/>
      <w:szCs w:val="24"/>
    </w:rPr>
  </w:style>
  <w:style w:type="paragraph" w:customStyle="1" w:styleId="a9">
    <w:name w:val="索引"/>
    <w:basedOn w:val="a"/>
    <w:pPr>
      <w:suppressLineNumbers/>
    </w:pPr>
    <w:rPr>
      <w:rFonts w:eastAsia="ＭＳ ゴシック" w:cs="Mangal"/>
    </w:rPr>
  </w:style>
  <w:style w:type="paragraph" w:styleId="aa">
    <w:name w:val="header"/>
    <w:basedOn w:val="a"/>
    <w:uiPriority w:val="99"/>
    <w:unhideWhenUsed/>
    <w:rsid w:val="00337AB1"/>
    <w:pPr>
      <w:tabs>
        <w:tab w:val="center" w:pos="4252"/>
        <w:tab w:val="right" w:pos="8504"/>
      </w:tabs>
    </w:pPr>
  </w:style>
  <w:style w:type="paragraph" w:styleId="ab">
    <w:name w:val="footer"/>
    <w:basedOn w:val="a"/>
    <w:uiPriority w:val="99"/>
    <w:unhideWhenUsed/>
    <w:rsid w:val="00337AB1"/>
    <w:pPr>
      <w:tabs>
        <w:tab w:val="center" w:pos="4252"/>
        <w:tab w:val="right" w:pos="8504"/>
      </w:tabs>
    </w:pPr>
  </w:style>
  <w:style w:type="paragraph" w:styleId="ac">
    <w:name w:val="No Spacing"/>
    <w:uiPriority w:val="1"/>
    <w:qFormat/>
    <w:rsid w:val="0067126C"/>
    <w:pPr>
      <w:widowControl w:val="0"/>
      <w:suppressAutoHyphens/>
      <w:jc w:val="both"/>
    </w:pPr>
    <w:rPr>
      <w:rFonts w:ascii="Century" w:hAnsi="Century" w:cs="Tahoma"/>
      <w:sz w:val="21"/>
    </w:rPr>
  </w:style>
  <w:style w:type="paragraph" w:styleId="ad">
    <w:name w:val="List Paragraph"/>
    <w:basedOn w:val="a"/>
    <w:uiPriority w:val="34"/>
    <w:qFormat/>
    <w:rsid w:val="00317367"/>
    <w:pPr>
      <w:ind w:leftChars="400" w:left="840"/>
    </w:pPr>
  </w:style>
  <w:style w:type="paragraph" w:styleId="ae">
    <w:name w:val="Balloon Text"/>
    <w:basedOn w:val="a"/>
    <w:link w:val="af"/>
    <w:uiPriority w:val="99"/>
    <w:semiHidden/>
    <w:unhideWhenUsed/>
    <w:rsid w:val="003168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168EC"/>
    <w:rPr>
      <w:rFonts w:asciiTheme="majorHAnsi" w:eastAsiaTheme="majorEastAsia" w:hAnsiTheme="majorHAnsi" w:cstheme="majorBid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周南マリコム</dc:creator>
  <cp:lastModifiedBy>大分市</cp:lastModifiedBy>
  <cp:revision>19</cp:revision>
  <cp:lastPrinted>2020-08-21T05:32:00Z</cp:lastPrinted>
  <dcterms:created xsi:type="dcterms:W3CDTF">2017-05-12T09:30:00Z</dcterms:created>
  <dcterms:modified xsi:type="dcterms:W3CDTF">2023-09-11T08:00:00Z</dcterms:modified>
  <dc:language>ja-JP</dc:language>
</cp:coreProperties>
</file>